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42CE" w:rsidRDefault="009A438F" w:rsidP="007042CE">
      <w:pPr>
        <w:pStyle w:val="1"/>
        <w:jc w:val="center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7042CE">
        <w:rPr>
          <w:sz w:val="24"/>
          <w:szCs w:val="24"/>
        </w:rPr>
        <w:t>РОССИЙСКАЯ ФЕДЕРАЦИЯ</w:t>
      </w:r>
    </w:p>
    <w:p w:rsidR="007042CE" w:rsidRDefault="007042CE" w:rsidP="007042CE">
      <w:pPr>
        <w:pStyle w:val="1"/>
        <w:jc w:val="center"/>
        <w:rPr>
          <w:b/>
          <w:sz w:val="32"/>
          <w:szCs w:val="32"/>
        </w:rPr>
      </w:pPr>
      <w:r>
        <w:rPr>
          <w:sz w:val="24"/>
          <w:szCs w:val="24"/>
        </w:rPr>
        <w:t>ЭКСПЕРТНОЕ УЧРЕЖДЕНИЕ</w:t>
      </w:r>
    </w:p>
    <w:p w:rsidR="007042CE" w:rsidRDefault="007042CE" w:rsidP="007042CE">
      <w:pPr>
        <w:pStyle w:val="1"/>
        <w:jc w:val="center"/>
        <w:rPr>
          <w:b/>
          <w:sz w:val="16"/>
          <w:szCs w:val="16"/>
        </w:rPr>
      </w:pPr>
      <w:r>
        <w:rPr>
          <w:b/>
          <w:sz w:val="32"/>
          <w:szCs w:val="32"/>
        </w:rPr>
        <w:t>"ВОРОНЕЖСКИЙ ЦЕНТР ЭКСПЕРТИЗЫ"</w:t>
      </w:r>
    </w:p>
    <w:p w:rsidR="007042CE" w:rsidRDefault="007042CE" w:rsidP="007042CE">
      <w:pPr>
        <w:pStyle w:val="1"/>
        <w:jc w:val="center"/>
        <w:rPr>
          <w:b/>
          <w:sz w:val="16"/>
          <w:szCs w:val="16"/>
        </w:rPr>
      </w:pPr>
    </w:p>
    <w:p w:rsidR="007042CE" w:rsidRPr="00CF4C97" w:rsidRDefault="007042CE" w:rsidP="007042CE">
      <w:pPr>
        <w:pStyle w:val="1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394036 г. Воронеж, ул. Орджоникидзе 10/12</w:t>
      </w:r>
      <w:r w:rsidRPr="00CF4C97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CF4C97">
        <w:rPr>
          <w:rFonts w:ascii="Times New Roman" w:hAnsi="Times New Roman" w:cs="Times New Roman"/>
          <w:sz w:val="24"/>
          <w:szCs w:val="24"/>
        </w:rPr>
        <w:t>тел.(473)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F4C97">
        <w:rPr>
          <w:rFonts w:ascii="Times New Roman" w:hAnsi="Times New Roman" w:cs="Times New Roman"/>
          <w:sz w:val="24"/>
          <w:szCs w:val="24"/>
        </w:rPr>
        <w:t>290-31-46, 255-17-83(факс)</w:t>
      </w:r>
    </w:p>
    <w:p w:rsidR="007042CE" w:rsidRPr="008018DC" w:rsidRDefault="00DA439F" w:rsidP="007042CE">
      <w:pPr>
        <w:pStyle w:val="1"/>
        <w:pBdr>
          <w:bottom w:val="single" w:sz="8" w:space="1" w:color="000000"/>
        </w:pBd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hyperlink r:id="rId6" w:history="1"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vcek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="007042CE" w:rsidRPr="008018DC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           </w:t>
      </w:r>
      <w:r w:rsidR="007042CE" w:rsidRPr="00CF4C97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7042CE" w:rsidRPr="008018DC">
        <w:rPr>
          <w:rFonts w:ascii="Times New Roman" w:hAnsi="Times New Roman" w:cs="Times New Roman"/>
          <w:sz w:val="24"/>
          <w:szCs w:val="24"/>
          <w:lang w:val="en-US"/>
        </w:rPr>
        <w:t>-</w:t>
      </w:r>
      <w:r w:rsidR="007042CE" w:rsidRPr="00CF4C97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="007042CE" w:rsidRPr="008018DC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hyperlink w:history="1"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VCE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_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VRN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@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mail</w:t>
        </w:r>
        <w:r w:rsidR="007042CE" w:rsidRPr="008018DC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="007042CE" w:rsidRPr="00CF4C97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7042CE" w:rsidRPr="008018DC" w:rsidRDefault="007042CE" w:rsidP="007042CE">
      <w:pPr>
        <w:pStyle w:val="1"/>
        <w:pBdr>
          <w:bottom w:val="single" w:sz="8" w:space="1" w:color="000000"/>
        </w:pBdr>
        <w:jc w:val="center"/>
        <w:rPr>
          <w:sz w:val="16"/>
          <w:szCs w:val="16"/>
          <w:lang w:val="en-US"/>
        </w:rPr>
      </w:pPr>
    </w:p>
    <w:p w:rsidR="007042CE" w:rsidRPr="007042CE" w:rsidRDefault="007042CE" w:rsidP="007042CE">
      <w:pPr>
        <w:spacing w:before="120" w:line="21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42CE">
        <w:rPr>
          <w:rFonts w:ascii="Times New Roman" w:hAnsi="Times New Roman" w:cs="Times New Roman"/>
          <w:b/>
          <w:sz w:val="28"/>
          <w:szCs w:val="28"/>
        </w:rPr>
        <w:t xml:space="preserve">Способы отбора проб красящего вещества </w:t>
      </w:r>
      <w:r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7042CE">
        <w:rPr>
          <w:rFonts w:ascii="Times New Roman" w:hAnsi="Times New Roman" w:cs="Times New Roman"/>
          <w:b/>
          <w:sz w:val="28"/>
          <w:szCs w:val="28"/>
        </w:rPr>
        <w:t>штрих</w:t>
      </w:r>
      <w:r>
        <w:rPr>
          <w:rFonts w:ascii="Times New Roman" w:hAnsi="Times New Roman" w:cs="Times New Roman"/>
          <w:b/>
          <w:sz w:val="28"/>
          <w:szCs w:val="28"/>
        </w:rPr>
        <w:t>ах</w:t>
      </w:r>
      <w:r w:rsidRPr="007042CE">
        <w:rPr>
          <w:rFonts w:ascii="Times New Roman" w:hAnsi="Times New Roman" w:cs="Times New Roman"/>
          <w:b/>
          <w:sz w:val="28"/>
          <w:szCs w:val="28"/>
        </w:rPr>
        <w:t xml:space="preserve"> реквизитов для проведения исследований по установлению давности выполнения документов</w:t>
      </w:r>
    </w:p>
    <w:p w:rsidR="007042CE" w:rsidRPr="00ED4DA3" w:rsidRDefault="007042CE" w:rsidP="007042CE">
      <w:pPr>
        <w:spacing w:before="120"/>
        <w:jc w:val="right"/>
        <w:rPr>
          <w:rFonts w:ascii="Times New Roman" w:hAnsi="Times New Roman" w:cs="Times New Roman"/>
          <w:sz w:val="24"/>
          <w:szCs w:val="24"/>
        </w:rPr>
      </w:pPr>
      <w:r w:rsidRPr="00ED4DA3">
        <w:rPr>
          <w:rFonts w:ascii="Times New Roman" w:hAnsi="Times New Roman" w:cs="Times New Roman"/>
          <w:sz w:val="24"/>
          <w:szCs w:val="24"/>
        </w:rPr>
        <w:t>Ситников Б.В., Веневцев А.Н.</w:t>
      </w:r>
    </w:p>
    <w:p w:rsidR="0051175A" w:rsidRPr="0051175A" w:rsidRDefault="0023650C" w:rsidP="007042CE">
      <w:pPr>
        <w:spacing w:before="120" w:line="276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51175A">
        <w:rPr>
          <w:rFonts w:ascii="Times New Roman" w:hAnsi="Times New Roman" w:cs="Times New Roman"/>
          <w:sz w:val="24"/>
          <w:szCs w:val="24"/>
        </w:rPr>
        <w:t>В</w:t>
      </w:r>
      <w:r w:rsidR="0051175A" w:rsidRPr="0051175A">
        <w:rPr>
          <w:rFonts w:ascii="Times New Roman" w:hAnsi="Times New Roman" w:cs="Times New Roman"/>
          <w:sz w:val="24"/>
          <w:szCs w:val="24"/>
        </w:rPr>
        <w:t xml:space="preserve"> рамках применения Методики возможны</w:t>
      </w:r>
      <w:r w:rsidR="0051175A">
        <w:rPr>
          <w:rFonts w:ascii="Times New Roman" w:hAnsi="Times New Roman" w:cs="Times New Roman"/>
          <w:sz w:val="24"/>
          <w:szCs w:val="24"/>
        </w:rPr>
        <w:t xml:space="preserve"> два</w:t>
      </w:r>
      <w:r w:rsidR="0051175A" w:rsidRPr="0051175A">
        <w:rPr>
          <w:rFonts w:ascii="Times New Roman" w:hAnsi="Times New Roman" w:cs="Times New Roman"/>
          <w:sz w:val="24"/>
          <w:szCs w:val="24"/>
        </w:rPr>
        <w:t xml:space="preserve"> способ</w:t>
      </w:r>
      <w:r w:rsidR="0051175A">
        <w:rPr>
          <w:rFonts w:ascii="Times New Roman" w:hAnsi="Times New Roman" w:cs="Times New Roman"/>
          <w:sz w:val="24"/>
          <w:szCs w:val="24"/>
        </w:rPr>
        <w:t>а</w:t>
      </w:r>
      <w:r w:rsidR="0051175A" w:rsidRPr="0051175A">
        <w:rPr>
          <w:rFonts w:ascii="Times New Roman" w:hAnsi="Times New Roman" w:cs="Times New Roman"/>
          <w:sz w:val="24"/>
          <w:szCs w:val="24"/>
        </w:rPr>
        <w:t xml:space="preserve"> пробоподготовки </w:t>
      </w:r>
      <w:r w:rsidR="0051175A">
        <w:rPr>
          <w:rFonts w:ascii="Times New Roman" w:hAnsi="Times New Roman" w:cs="Times New Roman"/>
          <w:sz w:val="24"/>
          <w:szCs w:val="24"/>
        </w:rPr>
        <w:t>–</w:t>
      </w:r>
      <w:r w:rsidR="009A438F">
        <w:rPr>
          <w:rFonts w:ascii="Times New Roman" w:hAnsi="Times New Roman" w:cs="Times New Roman"/>
          <w:sz w:val="24"/>
          <w:szCs w:val="24"/>
        </w:rPr>
        <w:t xml:space="preserve"> </w:t>
      </w:r>
      <w:r w:rsidR="0051175A">
        <w:rPr>
          <w:rFonts w:ascii="Times New Roman" w:hAnsi="Times New Roman" w:cs="Times New Roman"/>
          <w:sz w:val="24"/>
          <w:szCs w:val="24"/>
        </w:rPr>
        <w:t xml:space="preserve">путем производства вырезок из штрихов </w:t>
      </w:r>
      <w:r w:rsidR="0051175A" w:rsidRPr="0051175A">
        <w:rPr>
          <w:rFonts w:ascii="Times New Roman" w:hAnsi="Times New Roman" w:cs="Times New Roman"/>
          <w:sz w:val="24"/>
          <w:szCs w:val="24"/>
        </w:rPr>
        <w:t>реквизит</w:t>
      </w:r>
      <w:r w:rsidR="0051175A">
        <w:rPr>
          <w:rFonts w:ascii="Times New Roman" w:hAnsi="Times New Roman" w:cs="Times New Roman"/>
          <w:sz w:val="24"/>
          <w:szCs w:val="24"/>
        </w:rPr>
        <w:t xml:space="preserve">ов и путем </w:t>
      </w:r>
      <w:r w:rsidR="0051175A" w:rsidRPr="0051175A">
        <w:rPr>
          <w:rFonts w:ascii="Times New Roman" w:hAnsi="Times New Roman" w:cs="Times New Roman"/>
          <w:sz w:val="24"/>
          <w:szCs w:val="24"/>
        </w:rPr>
        <w:t>получени</w:t>
      </w:r>
      <w:r w:rsidR="0051175A">
        <w:rPr>
          <w:rFonts w:ascii="Times New Roman" w:hAnsi="Times New Roman" w:cs="Times New Roman"/>
          <w:sz w:val="24"/>
          <w:szCs w:val="24"/>
        </w:rPr>
        <w:t>я</w:t>
      </w:r>
      <w:r w:rsidR="0051175A" w:rsidRPr="0051175A">
        <w:rPr>
          <w:rFonts w:ascii="Times New Roman" w:hAnsi="Times New Roman" w:cs="Times New Roman"/>
          <w:sz w:val="24"/>
          <w:szCs w:val="24"/>
        </w:rPr>
        <w:t xml:space="preserve"> проб красящих веще</w:t>
      </w:r>
      <w:proofErr w:type="gramStart"/>
      <w:r w:rsidR="0051175A" w:rsidRPr="0051175A">
        <w:rPr>
          <w:rFonts w:ascii="Times New Roman" w:hAnsi="Times New Roman" w:cs="Times New Roman"/>
          <w:sz w:val="24"/>
          <w:szCs w:val="24"/>
        </w:rPr>
        <w:t xml:space="preserve">ств в </w:t>
      </w:r>
      <w:r w:rsidR="0051175A">
        <w:rPr>
          <w:rFonts w:ascii="Times New Roman" w:hAnsi="Times New Roman" w:cs="Times New Roman"/>
          <w:sz w:val="24"/>
          <w:szCs w:val="24"/>
        </w:rPr>
        <w:t>штр</w:t>
      </w:r>
      <w:proofErr w:type="gramEnd"/>
      <w:r w:rsidR="0051175A">
        <w:rPr>
          <w:rFonts w:ascii="Times New Roman" w:hAnsi="Times New Roman" w:cs="Times New Roman"/>
          <w:sz w:val="24"/>
          <w:szCs w:val="24"/>
        </w:rPr>
        <w:t xml:space="preserve">ихах </w:t>
      </w:r>
      <w:r w:rsidR="0051175A" w:rsidRPr="0051175A">
        <w:rPr>
          <w:rFonts w:ascii="Times New Roman" w:hAnsi="Times New Roman" w:cs="Times New Roman"/>
          <w:sz w:val="24"/>
          <w:szCs w:val="24"/>
        </w:rPr>
        <w:t>методом «влажного копирования». Указанная</w:t>
      </w:r>
      <w:r w:rsidR="0051175A">
        <w:rPr>
          <w:rFonts w:ascii="Times New Roman" w:hAnsi="Times New Roman" w:cs="Times New Roman"/>
          <w:sz w:val="24"/>
          <w:szCs w:val="24"/>
        </w:rPr>
        <w:t xml:space="preserve"> в последнем случае </w:t>
      </w:r>
      <w:r w:rsidR="0051175A" w:rsidRPr="0051175A">
        <w:rPr>
          <w:rFonts w:ascii="Times New Roman" w:hAnsi="Times New Roman" w:cs="Times New Roman"/>
          <w:color w:val="000000"/>
          <w:sz w:val="24"/>
          <w:szCs w:val="24"/>
        </w:rPr>
        <w:t xml:space="preserve">техника получения экстрактов проб красящих веществ при условии достаточного экстрагирующего потенциала окрашенных штрихов, не влияет на точность и достоверность получения результатов (по сравнению с техникой производства вырезов из штрихов), поскольку способ получения экстракта с условием достаточной концентрации в данном случае не имеет принципиального значения, однако её применение позволяет обеспечить фактическую сохранность документа, близкую к его исходному виду. </w:t>
      </w:r>
    </w:p>
    <w:p w:rsidR="0051175A" w:rsidRPr="0051175A" w:rsidRDefault="0051175A" w:rsidP="007042CE">
      <w:pPr>
        <w:widowControl w:val="0"/>
        <w:shd w:val="clear" w:color="auto" w:fill="FFFFFF"/>
        <w:autoSpaceDN w:val="0"/>
        <w:spacing w:before="120"/>
        <w:jc w:val="both"/>
        <w:textAlignment w:val="baseline"/>
        <w:rPr>
          <w:rFonts w:ascii="Times New Roman" w:hAnsi="Times New Roman" w:cs="Times New Roman"/>
          <w:sz w:val="24"/>
          <w:szCs w:val="24"/>
          <w:lang w:eastAsia="ru-RU"/>
        </w:rPr>
      </w:pPr>
      <w:r w:rsidRPr="0051175A">
        <w:rPr>
          <w:rFonts w:ascii="Times New Roman" w:hAnsi="Times New Roman" w:cs="Times New Roman"/>
          <w:color w:val="000000"/>
          <w:sz w:val="24"/>
          <w:szCs w:val="24"/>
        </w:rPr>
        <w:t xml:space="preserve">         Обоснование данному факту приводиться в научных публикациях, например, в статье: </w:t>
      </w:r>
      <w:r w:rsidRPr="0051175A">
        <w:rPr>
          <w:rFonts w:ascii="Times New Roman" w:hAnsi="Times New Roman" w:cs="Times New Roman"/>
          <w:sz w:val="24"/>
          <w:szCs w:val="24"/>
        </w:rPr>
        <w:t xml:space="preserve">Б.В. Ситников, А.Н. Веневцев, Н.Ю. </w:t>
      </w:r>
      <w:proofErr w:type="spellStart"/>
      <w:r w:rsidRPr="0051175A">
        <w:rPr>
          <w:rFonts w:ascii="Times New Roman" w:hAnsi="Times New Roman" w:cs="Times New Roman"/>
          <w:sz w:val="24"/>
          <w:szCs w:val="24"/>
        </w:rPr>
        <w:t>Жбанова</w:t>
      </w:r>
      <w:proofErr w:type="spellEnd"/>
      <w:r w:rsidRPr="0051175A">
        <w:rPr>
          <w:rFonts w:ascii="Times New Roman" w:hAnsi="Times New Roman" w:cs="Times New Roman"/>
          <w:sz w:val="24"/>
          <w:szCs w:val="24"/>
        </w:rPr>
        <w:t xml:space="preserve">, С.А. Жбанов. ОСОБЕННОСТИ ПОСТРОЕНИЯ ДИНАМИЧЕСКОЙ МОДЕЛИ ПРОЦЕССОВ СТАРЕНИЯ ШТРИХОВ РЕКВИЗИТОВ ДОКУМЕНТОВ. Журнал «Вестник Липецкого государственного технического университета», N2(28), 2016. </w:t>
      </w:r>
      <w:proofErr w:type="gramStart"/>
      <w:r w:rsidRPr="0051175A">
        <w:rPr>
          <w:rFonts w:ascii="Times New Roman" w:hAnsi="Times New Roman" w:cs="Times New Roman"/>
          <w:sz w:val="24"/>
          <w:szCs w:val="24"/>
        </w:rPr>
        <w:t>ISSN 2304 – 9235, С. 35-41), а также</w:t>
      </w:r>
      <w:r w:rsidRPr="0051175A">
        <w:rPr>
          <w:rFonts w:ascii="Times New Roman" w:hAnsi="Times New Roman" w:cs="Times New Roman"/>
          <w:bCs/>
          <w:sz w:val="24"/>
          <w:szCs w:val="24"/>
        </w:rPr>
        <w:t xml:space="preserve"> в отчете по р</w:t>
      </w:r>
      <w:r w:rsidRPr="0051175A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езультатам научно-исследовательской работы «Исследование методики установления абсолютной давности выполнения реквизитов документов по динамике выцветания цветовых штрихов» (от 30.09.2013г.), проведенной специалистами кафедры прикладной математики ФГБОУ ВПО «ЛИПЕЦКИЙ ГОСУДАРСТВЕННЫЙ ТЕХНИЧЕСКИЙ УНИВЕРСИТЕТ»:</w:t>
      </w:r>
      <w:proofErr w:type="gramEnd"/>
      <w:r w:rsidR="007042CE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</w:t>
      </w:r>
      <w:r w:rsidRPr="0051175A">
        <w:rPr>
          <w:rFonts w:ascii="Times New Roman" w:hAnsi="Times New Roman" w:cs="Times New Roman"/>
          <w:i/>
          <w:sz w:val="24"/>
          <w:szCs w:val="24"/>
          <w:lang w:eastAsia="ru-RU"/>
        </w:rPr>
        <w:t>«Кроме того, при достаточной степени экстракции красящих веществ реквизитов документов, пробы можно получить методом влажного копирования с использованием адсорбента, смоченного растворителем, подобранным для соответствующего типа красящего вещества экспериментально, с дальнейшей повторной экстракцией красящего вещества, имеющегося на адсорбенте, и последующим определением величин цветового различия с применением метода спектрофотометрии»</w:t>
      </w:r>
      <w:r w:rsidRPr="0051175A">
        <w:rPr>
          <w:rFonts w:ascii="Times New Roman" w:hAnsi="Times New Roman" w:cs="Times New Roman"/>
          <w:sz w:val="24"/>
          <w:szCs w:val="24"/>
          <w:lang w:eastAsia="ru-RU"/>
        </w:rPr>
        <w:t xml:space="preserve"> (С.12).  </w:t>
      </w:r>
    </w:p>
    <w:p w:rsidR="0051175A" w:rsidRDefault="0051175A" w:rsidP="0051175A">
      <w:pPr>
        <w:spacing w:before="120"/>
        <w:jc w:val="both"/>
        <w:rPr>
          <w:rFonts w:ascii="Times New Roman" w:hAnsi="Times New Roman" w:cs="Times New Roman"/>
          <w:sz w:val="24"/>
          <w:szCs w:val="24"/>
        </w:rPr>
      </w:pPr>
      <w:r w:rsidRPr="0051175A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        </w:t>
      </w:r>
      <w:r w:rsidR="00525A7B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>В</w:t>
      </w:r>
      <w:r w:rsidRPr="0051175A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целях более детального и наглядного подтверждения вышесказанного, был проведен эксперимент, в ходе которого из штрихов пасты шариковой ручки</w:t>
      </w:r>
      <w:r w:rsidR="008018DC" w:rsidRPr="008018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18DC" w:rsidRPr="0051175A">
        <w:rPr>
          <w:rFonts w:ascii="Times New Roman" w:hAnsi="Times New Roman" w:cs="Times New Roman"/>
          <w:sz w:val="24"/>
          <w:szCs w:val="24"/>
        </w:rPr>
        <w:t>EaStar</w:t>
      </w:r>
      <w:proofErr w:type="spellEnd"/>
      <w:r w:rsidR="008018DC" w:rsidRPr="0051175A">
        <w:rPr>
          <w:rFonts w:ascii="Times New Roman" w:hAnsi="Times New Roman" w:cs="Times New Roman"/>
          <w:sz w:val="24"/>
          <w:szCs w:val="24"/>
        </w:rPr>
        <w:t xml:space="preserve"> ES 612 MC сине-фиолетового цвета</w:t>
      </w:r>
      <w:r w:rsidRPr="0051175A">
        <w:rPr>
          <w:rFonts w:ascii="Times New Roman" w:eastAsia="Calibri" w:hAnsi="Times New Roman" w:cs="Times New Roman"/>
          <w:bCs/>
          <w:color w:val="000000"/>
          <w:sz w:val="24"/>
          <w:szCs w:val="24"/>
        </w:rPr>
        <w:t xml:space="preserve"> подготавливались пробы – в виде вырезов длиной по 10 мм в количестве двух штук, и в виде продуктов «влажного копирования» в количестве двух штук. При этом </w:t>
      </w:r>
      <w:r w:rsidRPr="0051175A">
        <w:rPr>
          <w:rFonts w:ascii="Times New Roman" w:hAnsi="Times New Roman" w:cs="Times New Roman"/>
          <w:sz w:val="24"/>
          <w:szCs w:val="24"/>
          <w:lang w:eastAsia="ru-RU"/>
        </w:rPr>
        <w:t>в качестве адсорбента использовались отрезки ацетата целлюлозы, смоченные метанолом, с применением подложки из нетканого материала; время контакта - 10 с. В результате получали оттиски фрагментов цветовых штрихов длиной порядка по 10 мм.</w:t>
      </w:r>
      <w:r w:rsidRPr="0051175A">
        <w:rPr>
          <w:rFonts w:ascii="Times New Roman" w:hAnsi="Times New Roman" w:cs="Times New Roman"/>
          <w:sz w:val="24"/>
          <w:szCs w:val="24"/>
        </w:rPr>
        <w:t xml:space="preserve"> После чего производилось спектрофотометрирование метанольных экстрактов проб в диапазоне от 380 до 730 нм с использованием спектрофотометра СФ-2000 с шагом </w:t>
      </w:r>
      <w:r w:rsidRPr="0051175A">
        <w:rPr>
          <w:rFonts w:ascii="Times New Roman" w:hAnsi="Times New Roman" w:cs="Times New Roman"/>
          <w:sz w:val="24"/>
          <w:szCs w:val="24"/>
        </w:rPr>
        <w:lastRenderedPageBreak/>
        <w:t xml:space="preserve">5 нм с последующим получением спектров исследуемых проб красящих веществ (см. </w:t>
      </w:r>
      <w:r>
        <w:rPr>
          <w:rFonts w:ascii="Times New Roman" w:hAnsi="Times New Roman" w:cs="Times New Roman"/>
          <w:sz w:val="24"/>
          <w:szCs w:val="24"/>
        </w:rPr>
        <w:t>график 1</w:t>
      </w:r>
      <w:r w:rsidRPr="0051175A">
        <w:rPr>
          <w:rFonts w:ascii="Times New Roman" w:hAnsi="Times New Roman" w:cs="Times New Roman"/>
          <w:sz w:val="24"/>
          <w:szCs w:val="24"/>
        </w:rPr>
        <w:t xml:space="preserve">).    </w:t>
      </w:r>
    </w:p>
    <w:p w:rsidR="0051175A" w:rsidRPr="0051175A" w:rsidRDefault="0051175A" w:rsidP="0051175A">
      <w:pPr>
        <w:rPr>
          <w:rFonts w:ascii="Times New Roman" w:hAnsi="Times New Roman" w:cs="Times New Roman"/>
          <w:sz w:val="24"/>
          <w:szCs w:val="24"/>
        </w:rPr>
      </w:pPr>
      <w:r w:rsidRPr="0051175A">
        <w:rPr>
          <w:rFonts w:ascii="Times New Roman" w:hAnsi="Times New Roman" w:cs="Times New Roman"/>
          <w:sz w:val="24"/>
          <w:szCs w:val="24"/>
        </w:rPr>
        <w:t xml:space="preserve">График 1. Спектральные параметры экстрактов красящего вещества штрихов пасты шариковой ручки для вырезов и для продуктов влажного копирования  </w:t>
      </w:r>
    </w:p>
    <w:tbl>
      <w:tblPr>
        <w:tblW w:w="104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6"/>
        <w:gridCol w:w="5009"/>
      </w:tblGrid>
      <w:tr w:rsidR="0051175A" w:rsidTr="007042CE">
        <w:trPr>
          <w:trHeight w:val="9356"/>
          <w:jc w:val="center"/>
        </w:trPr>
        <w:tc>
          <w:tcPr>
            <w:tcW w:w="5436" w:type="dxa"/>
            <w:shd w:val="clear" w:color="auto" w:fill="auto"/>
          </w:tcPr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noProof/>
                <w:lang w:eastAsia="ru-RU"/>
              </w:rPr>
              <w:drawing>
                <wp:inline distT="0" distB="0" distL="0" distR="0" wp14:anchorId="430FA26C" wp14:editId="49D6EB2A">
                  <wp:extent cx="3309620" cy="7976870"/>
                  <wp:effectExtent l="0" t="0" r="508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9620" cy="797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9" w:type="dxa"/>
            <w:shd w:val="clear" w:color="auto" w:fill="auto"/>
          </w:tcPr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</w:p>
          <w:p w:rsidR="0051175A" w:rsidRPr="00E65B41" w:rsidRDefault="0051175A" w:rsidP="008B104E">
            <w:pPr>
              <w:jc w:val="center"/>
              <w:rPr>
                <w:rFonts w:ascii="Calibri" w:eastAsia="Calibri" w:hAnsi="Calibri"/>
              </w:rPr>
            </w:pPr>
            <w:r>
              <w:rPr>
                <w:rFonts w:ascii="Calibri" w:eastAsia="Calibri" w:hAnsi="Calibri"/>
                <w:noProof/>
                <w:lang w:eastAsia="ru-RU"/>
              </w:rPr>
              <w:drawing>
                <wp:inline distT="0" distB="0" distL="0" distR="0" wp14:anchorId="5508939B" wp14:editId="451389FC">
                  <wp:extent cx="3043555" cy="4435475"/>
                  <wp:effectExtent l="0" t="0" r="0" b="0"/>
                  <wp:docPr id="10" name="Диаграмма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</w:tc>
      </w:tr>
    </w:tbl>
    <w:p w:rsidR="0051175A" w:rsidRDefault="0051175A" w:rsidP="0051175A">
      <w:pPr>
        <w:jc w:val="right"/>
      </w:pPr>
      <w:r w:rsidRPr="00AA534C">
        <w:t>Ряд №1,2 –вырез</w:t>
      </w:r>
      <w:r>
        <w:t>ы</w:t>
      </w:r>
      <w:r w:rsidRPr="00AA534C">
        <w:t xml:space="preserve"> штрихов; Ряд№3,4 </w:t>
      </w:r>
      <w:r>
        <w:t>– «</w:t>
      </w:r>
      <w:r w:rsidRPr="00AA534C">
        <w:t>влажное копирование</w:t>
      </w:r>
      <w:r>
        <w:t>»</w:t>
      </w:r>
    </w:p>
    <w:p w:rsidR="0051175A" w:rsidRPr="0051175A" w:rsidRDefault="0051175A" w:rsidP="0051175A">
      <w:pPr>
        <w:spacing w:before="12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1175A">
        <w:rPr>
          <w:rFonts w:ascii="Times New Roman" w:hAnsi="Times New Roman" w:cs="Times New Roman"/>
          <w:sz w:val="24"/>
          <w:szCs w:val="24"/>
        </w:rPr>
        <w:lastRenderedPageBreak/>
        <w:t>Как видно из полученных спектрограмм, нормированных по спектральному минимуму, параметры экстрактов вырезок и экстрактов продуктов «влажного копирования» штрихов сопоставимы между собой как по наличию спектральных максимумов и минимумов, так и по виду спектральной кривой. Различия в величинах оптической плотности в спектральных максимумах характерны как для проб, полученных в результате пробоподготовки путем вырезок, так и путем «влажного копирования», что объясняется невозможностью в результате пробоподготовки выделить одинаковую массу красящего вещества для исследования. Что, в свою очередь, не оказывает влияния на полученные данные о «возрасте» штрихов, поскольку при производстве расчетов оценивается цвет, который по хроматическим параметрам, никак не описывается массовыми характеристиками.</w:t>
      </w:r>
    </w:p>
    <w:p w:rsidR="00551A82" w:rsidRPr="0051175A" w:rsidRDefault="00551A82" w:rsidP="00551A82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1175A">
        <w:rPr>
          <w:rFonts w:ascii="Times New Roman" w:hAnsi="Times New Roman" w:cs="Times New Roman"/>
          <w:sz w:val="24"/>
          <w:szCs w:val="24"/>
        </w:rPr>
        <w:t>С целью доказательства того факта, что цветовы</w:t>
      </w:r>
      <w:r w:rsidR="00FC294F" w:rsidRPr="0051175A">
        <w:rPr>
          <w:rFonts w:ascii="Times New Roman" w:hAnsi="Times New Roman" w:cs="Times New Roman"/>
          <w:sz w:val="24"/>
          <w:szCs w:val="24"/>
        </w:rPr>
        <w:t>е</w:t>
      </w:r>
      <w:r w:rsidRPr="0051175A">
        <w:rPr>
          <w:rFonts w:ascii="Times New Roman" w:hAnsi="Times New Roman" w:cs="Times New Roman"/>
          <w:sz w:val="24"/>
          <w:szCs w:val="24"/>
        </w:rPr>
        <w:t xml:space="preserve"> параметр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ы используемой цветовой модели для штрихов </w:t>
      </w:r>
      <w:r w:rsidRPr="0051175A">
        <w:rPr>
          <w:rFonts w:ascii="Times New Roman" w:hAnsi="Times New Roman" w:cs="Times New Roman"/>
          <w:sz w:val="24"/>
          <w:szCs w:val="24"/>
        </w:rPr>
        <w:t>красящ</w:t>
      </w:r>
      <w:r w:rsidR="00B75256" w:rsidRPr="0051175A">
        <w:rPr>
          <w:rFonts w:ascii="Times New Roman" w:hAnsi="Times New Roman" w:cs="Times New Roman"/>
          <w:sz w:val="24"/>
          <w:szCs w:val="24"/>
        </w:rPr>
        <w:t>их</w:t>
      </w:r>
      <w:r w:rsidRPr="0051175A">
        <w:rPr>
          <w:rFonts w:ascii="Times New Roman" w:hAnsi="Times New Roman" w:cs="Times New Roman"/>
          <w:sz w:val="24"/>
          <w:szCs w:val="24"/>
        </w:rPr>
        <w:t xml:space="preserve"> веществ 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реквизитов </w:t>
      </w:r>
      <w:r w:rsidR="008018DC">
        <w:rPr>
          <w:rFonts w:ascii="Times New Roman" w:hAnsi="Times New Roman" w:cs="Times New Roman"/>
          <w:sz w:val="24"/>
          <w:szCs w:val="24"/>
        </w:rPr>
        <w:t>для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 проведения расчетов их возраста спектральными методами в целом </w:t>
      </w:r>
      <w:r w:rsidRPr="0051175A">
        <w:rPr>
          <w:rFonts w:ascii="Times New Roman" w:hAnsi="Times New Roman" w:cs="Times New Roman"/>
          <w:sz w:val="24"/>
          <w:szCs w:val="24"/>
        </w:rPr>
        <w:t>не завис</w:t>
      </w:r>
      <w:r w:rsidR="008018DC">
        <w:rPr>
          <w:rFonts w:ascii="Times New Roman" w:hAnsi="Times New Roman" w:cs="Times New Roman"/>
          <w:sz w:val="24"/>
          <w:szCs w:val="24"/>
        </w:rPr>
        <w:t>я</w:t>
      </w:r>
      <w:r w:rsidRPr="0051175A">
        <w:rPr>
          <w:rFonts w:ascii="Times New Roman" w:hAnsi="Times New Roman" w:cs="Times New Roman"/>
          <w:sz w:val="24"/>
          <w:szCs w:val="24"/>
        </w:rPr>
        <w:t xml:space="preserve">т 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как от </w:t>
      </w:r>
      <w:r w:rsidRPr="0051175A">
        <w:rPr>
          <w:rFonts w:ascii="Times New Roman" w:hAnsi="Times New Roman" w:cs="Times New Roman"/>
          <w:sz w:val="24"/>
          <w:szCs w:val="24"/>
        </w:rPr>
        <w:t>длины вырезки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, так и от </w:t>
      </w:r>
      <w:r w:rsidRPr="0051175A">
        <w:rPr>
          <w:rFonts w:ascii="Times New Roman" w:hAnsi="Times New Roman" w:cs="Times New Roman"/>
          <w:sz w:val="24"/>
          <w:szCs w:val="24"/>
        </w:rPr>
        <w:t xml:space="preserve">способа отбора 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пробы </w:t>
      </w:r>
      <w:r w:rsidRPr="0051175A">
        <w:rPr>
          <w:rFonts w:ascii="Times New Roman" w:hAnsi="Times New Roman" w:cs="Times New Roman"/>
          <w:sz w:val="24"/>
          <w:szCs w:val="24"/>
        </w:rPr>
        <w:t>красящего вещества (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микровырезы или </w:t>
      </w:r>
      <w:r w:rsidRPr="0051175A">
        <w:rPr>
          <w:rFonts w:ascii="Times New Roman" w:hAnsi="Times New Roman" w:cs="Times New Roman"/>
          <w:sz w:val="24"/>
          <w:szCs w:val="24"/>
        </w:rPr>
        <w:t xml:space="preserve">влажное копирование) </w:t>
      </w:r>
      <w:r w:rsidR="00DB049C" w:rsidRPr="0051175A">
        <w:rPr>
          <w:rFonts w:ascii="Times New Roman" w:hAnsi="Times New Roman" w:cs="Times New Roman"/>
          <w:sz w:val="24"/>
          <w:szCs w:val="24"/>
        </w:rPr>
        <w:t>при проведении</w:t>
      </w:r>
      <w:r w:rsidRPr="0051175A">
        <w:rPr>
          <w:rFonts w:ascii="Times New Roman" w:hAnsi="Times New Roman" w:cs="Times New Roman"/>
          <w:sz w:val="24"/>
          <w:szCs w:val="24"/>
        </w:rPr>
        <w:t xml:space="preserve"> экстракции</w:t>
      </w:r>
      <w:r w:rsidR="00FC294F" w:rsidRPr="0051175A">
        <w:rPr>
          <w:rFonts w:ascii="Times New Roman" w:hAnsi="Times New Roman" w:cs="Times New Roman"/>
          <w:sz w:val="24"/>
          <w:szCs w:val="24"/>
        </w:rPr>
        <w:t>,</w:t>
      </w:r>
      <w:r w:rsidRPr="0051175A">
        <w:rPr>
          <w:rFonts w:ascii="Times New Roman" w:hAnsi="Times New Roman" w:cs="Times New Roman"/>
          <w:sz w:val="24"/>
          <w:szCs w:val="24"/>
        </w:rPr>
        <w:t xml:space="preserve"> приводим </w:t>
      </w:r>
      <w:r w:rsidR="00FC294F" w:rsidRPr="0051175A">
        <w:rPr>
          <w:rFonts w:ascii="Times New Roman" w:hAnsi="Times New Roman" w:cs="Times New Roman"/>
          <w:sz w:val="24"/>
          <w:szCs w:val="24"/>
        </w:rPr>
        <w:t xml:space="preserve">экспериментальные </w:t>
      </w:r>
      <w:r w:rsidRPr="0051175A">
        <w:rPr>
          <w:rFonts w:ascii="Times New Roman" w:hAnsi="Times New Roman" w:cs="Times New Roman"/>
          <w:sz w:val="24"/>
          <w:szCs w:val="24"/>
        </w:rPr>
        <w:t xml:space="preserve">данные на примере </w:t>
      </w:r>
      <w:r w:rsidR="003C5DD7" w:rsidRPr="0051175A">
        <w:rPr>
          <w:rFonts w:ascii="Times New Roman" w:hAnsi="Times New Roman" w:cs="Times New Roman"/>
          <w:sz w:val="24"/>
          <w:szCs w:val="24"/>
        </w:rPr>
        <w:t>штрихов,</w:t>
      </w:r>
      <w:r w:rsidRPr="0051175A">
        <w:rPr>
          <w:rFonts w:ascii="Times New Roman" w:hAnsi="Times New Roman" w:cs="Times New Roman"/>
          <w:sz w:val="24"/>
          <w:szCs w:val="24"/>
        </w:rPr>
        <w:t xml:space="preserve"> нанесенных </w:t>
      </w:r>
      <w:r w:rsidR="003C5DD7" w:rsidRPr="0051175A">
        <w:rPr>
          <w:rFonts w:ascii="Times New Roman" w:hAnsi="Times New Roman" w:cs="Times New Roman"/>
          <w:sz w:val="24"/>
          <w:szCs w:val="24"/>
        </w:rPr>
        <w:t>пастой</w:t>
      </w:r>
      <w:r w:rsidRPr="0051175A">
        <w:rPr>
          <w:rFonts w:ascii="Times New Roman" w:hAnsi="Times New Roman" w:cs="Times New Roman"/>
          <w:sz w:val="24"/>
          <w:szCs w:val="24"/>
        </w:rPr>
        <w:t xml:space="preserve"> шариковой ручки </w:t>
      </w:r>
      <w:proofErr w:type="spellStart"/>
      <w:r w:rsidRPr="0051175A">
        <w:rPr>
          <w:rFonts w:ascii="Times New Roman" w:hAnsi="Times New Roman" w:cs="Times New Roman"/>
          <w:sz w:val="24"/>
          <w:szCs w:val="24"/>
        </w:rPr>
        <w:t>EaStar</w:t>
      </w:r>
      <w:proofErr w:type="spellEnd"/>
      <w:r w:rsidRPr="0051175A">
        <w:rPr>
          <w:rFonts w:ascii="Times New Roman" w:hAnsi="Times New Roman" w:cs="Times New Roman"/>
          <w:sz w:val="24"/>
          <w:szCs w:val="24"/>
        </w:rPr>
        <w:t xml:space="preserve"> ES 612 MC</w:t>
      </w:r>
      <w:proofErr w:type="gramEnd"/>
      <w:r w:rsidRPr="0051175A">
        <w:rPr>
          <w:rFonts w:ascii="Times New Roman" w:hAnsi="Times New Roman" w:cs="Times New Roman"/>
          <w:sz w:val="24"/>
          <w:szCs w:val="24"/>
        </w:rPr>
        <w:t xml:space="preserve"> сине-фиолетового цвета</w:t>
      </w:r>
      <w:r w:rsidR="003C5DD7" w:rsidRPr="0051175A">
        <w:rPr>
          <w:rFonts w:ascii="Times New Roman" w:hAnsi="Times New Roman" w:cs="Times New Roman"/>
          <w:sz w:val="24"/>
          <w:szCs w:val="24"/>
        </w:rPr>
        <w:t>.</w:t>
      </w:r>
    </w:p>
    <w:p w:rsidR="003730C0" w:rsidRPr="00B75256" w:rsidRDefault="003C5DD7" w:rsidP="003730C0">
      <w:pPr>
        <w:autoSpaceDE w:val="0"/>
        <w:autoSpaceDN w:val="0"/>
        <w:adjustRightInd w:val="0"/>
        <w:spacing w:before="120" w:line="277" w:lineRule="exact"/>
        <w:ind w:firstLine="426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1175A">
        <w:rPr>
          <w:rFonts w:ascii="Times New Roman" w:hAnsi="Times New Roman" w:cs="Times New Roman"/>
          <w:sz w:val="24"/>
          <w:szCs w:val="24"/>
        </w:rPr>
        <w:t xml:space="preserve">На этапе пробоподготовки производились вырезки </w:t>
      </w:r>
      <w:r w:rsidR="003730C0" w:rsidRPr="0051175A">
        <w:rPr>
          <w:rFonts w:ascii="Times New Roman" w:hAnsi="Times New Roman" w:cs="Times New Roman"/>
          <w:sz w:val="24"/>
          <w:szCs w:val="24"/>
        </w:rPr>
        <w:t xml:space="preserve">из </w:t>
      </w:r>
      <w:r w:rsidRPr="0051175A">
        <w:rPr>
          <w:rFonts w:ascii="Times New Roman" w:hAnsi="Times New Roman" w:cs="Times New Roman"/>
          <w:sz w:val="24"/>
          <w:szCs w:val="24"/>
        </w:rPr>
        <w:t>штрихов различной длины (0,5</w:t>
      </w:r>
      <w:r w:rsidRPr="00B75256">
        <w:rPr>
          <w:rFonts w:ascii="Times New Roman" w:hAnsi="Times New Roman" w:cs="Times New Roman"/>
          <w:sz w:val="24"/>
          <w:szCs w:val="24"/>
        </w:rPr>
        <w:t xml:space="preserve"> см, 0,4 см, 0,3 см)</w:t>
      </w:r>
      <w:r w:rsidR="00FC294F" w:rsidRPr="00B75256">
        <w:rPr>
          <w:rFonts w:ascii="Times New Roman" w:hAnsi="Times New Roman" w:cs="Times New Roman"/>
          <w:sz w:val="24"/>
          <w:szCs w:val="24"/>
        </w:rPr>
        <w:t>, а также</w:t>
      </w:r>
      <w:r w:rsidRPr="00B75256">
        <w:rPr>
          <w:rFonts w:ascii="Times New Roman" w:hAnsi="Times New Roman" w:cs="Times New Roman"/>
          <w:sz w:val="24"/>
          <w:szCs w:val="24"/>
        </w:rPr>
        <w:t xml:space="preserve"> проводилось влажное копирование </w:t>
      </w:r>
      <w:r w:rsidR="00FC294F" w:rsidRPr="00B75256">
        <w:rPr>
          <w:rFonts w:ascii="Times New Roman" w:hAnsi="Times New Roman" w:cs="Times New Roman"/>
          <w:sz w:val="24"/>
          <w:szCs w:val="24"/>
        </w:rPr>
        <w:t xml:space="preserve">штрихов красящего вещества </w:t>
      </w:r>
      <w:r w:rsidR="003730C0" w:rsidRPr="00B75256">
        <w:rPr>
          <w:rFonts w:ascii="Times New Roman" w:hAnsi="Times New Roman" w:cs="Times New Roman"/>
          <w:sz w:val="24"/>
          <w:szCs w:val="24"/>
          <w:lang w:eastAsia="ru-RU"/>
        </w:rPr>
        <w:t>при следующих условиях: в качестве адсорбента использовались отрезки ацетата целлюлозы, смоченные метанолом, с использованием подложки из нетканого материала; время контакта - 10 с. В результате получали оттиски красящего вещества штрихов длиной порядка по 10 мм; пробы отбирались в двух повторах</w:t>
      </w:r>
      <w:bookmarkStart w:id="0" w:name="_GoBack"/>
      <w:bookmarkEnd w:id="0"/>
      <w:r w:rsidR="003730C0" w:rsidRPr="00B75256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</w:p>
    <w:p w:rsidR="00551A82" w:rsidRPr="00B75256" w:rsidRDefault="00551A82" w:rsidP="00551A82">
      <w:pPr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Таблица №</w:t>
      </w:r>
      <w:r w:rsidR="003C5DD7" w:rsidRPr="00B75256">
        <w:rPr>
          <w:rFonts w:ascii="Times New Roman" w:hAnsi="Times New Roman" w:cs="Times New Roman"/>
          <w:sz w:val="24"/>
          <w:szCs w:val="24"/>
        </w:rPr>
        <w:t>1</w:t>
      </w:r>
      <w:r w:rsidR="00B75256">
        <w:rPr>
          <w:rFonts w:ascii="Times New Roman" w:hAnsi="Times New Roman" w:cs="Times New Roman"/>
          <w:sz w:val="24"/>
          <w:szCs w:val="24"/>
        </w:rPr>
        <w:t>.</w:t>
      </w:r>
      <w:r w:rsidRPr="00B75256">
        <w:rPr>
          <w:rFonts w:ascii="Times New Roman" w:hAnsi="Times New Roman" w:cs="Times New Roman"/>
          <w:sz w:val="24"/>
          <w:szCs w:val="24"/>
        </w:rPr>
        <w:t xml:space="preserve"> Данные величины значимого параметра, полученные с использованием в </w:t>
      </w:r>
      <w:r w:rsidR="00B75256">
        <w:rPr>
          <w:rFonts w:ascii="Times New Roman" w:hAnsi="Times New Roman" w:cs="Times New Roman"/>
          <w:sz w:val="24"/>
          <w:szCs w:val="24"/>
        </w:rPr>
        <w:t xml:space="preserve">процессе </w:t>
      </w:r>
      <w:r w:rsidR="00B75256" w:rsidRPr="00B75256">
        <w:rPr>
          <w:rFonts w:ascii="Times New Roman" w:hAnsi="Times New Roman" w:cs="Times New Roman"/>
          <w:sz w:val="24"/>
          <w:szCs w:val="24"/>
        </w:rPr>
        <w:t>пробоподготовки</w:t>
      </w:r>
      <w:r w:rsidR="00D37DF2">
        <w:rPr>
          <w:rFonts w:ascii="Times New Roman" w:hAnsi="Times New Roman" w:cs="Times New Roman"/>
          <w:sz w:val="24"/>
          <w:szCs w:val="24"/>
        </w:rPr>
        <w:t xml:space="preserve"> </w:t>
      </w:r>
      <w:r w:rsidR="003730C0" w:rsidRPr="00B75256">
        <w:rPr>
          <w:rFonts w:ascii="Times New Roman" w:hAnsi="Times New Roman" w:cs="Times New Roman"/>
          <w:sz w:val="24"/>
          <w:szCs w:val="24"/>
        </w:rPr>
        <w:t xml:space="preserve">как </w:t>
      </w:r>
      <w:r w:rsidRPr="00B75256">
        <w:rPr>
          <w:rFonts w:ascii="Times New Roman" w:hAnsi="Times New Roman" w:cs="Times New Roman"/>
          <w:sz w:val="24"/>
          <w:szCs w:val="24"/>
        </w:rPr>
        <w:t>вырезок</w:t>
      </w:r>
      <w:r w:rsidR="003730C0" w:rsidRPr="00B75256">
        <w:rPr>
          <w:rFonts w:ascii="Times New Roman" w:hAnsi="Times New Roman" w:cs="Times New Roman"/>
          <w:sz w:val="24"/>
          <w:szCs w:val="24"/>
        </w:rPr>
        <w:t>, так и продуктов влажного копирования ш</w:t>
      </w:r>
      <w:r w:rsidRPr="00B75256">
        <w:rPr>
          <w:rFonts w:ascii="Times New Roman" w:hAnsi="Times New Roman" w:cs="Times New Roman"/>
          <w:sz w:val="24"/>
          <w:szCs w:val="24"/>
        </w:rPr>
        <w:t>трихов (</w:t>
      </w:r>
      <w:r w:rsidR="003730C0" w:rsidRPr="00B75256">
        <w:rPr>
          <w:rFonts w:ascii="Times New Roman" w:hAnsi="Times New Roman" w:cs="Times New Roman"/>
          <w:sz w:val="24"/>
          <w:szCs w:val="24"/>
        </w:rPr>
        <w:t>н</w:t>
      </w:r>
      <w:r w:rsidRPr="00B75256">
        <w:rPr>
          <w:rFonts w:ascii="Times New Roman" w:hAnsi="Times New Roman" w:cs="Times New Roman"/>
          <w:sz w:val="24"/>
          <w:szCs w:val="24"/>
        </w:rPr>
        <w:t xml:space="preserve">а примере пасты шариковой ручки </w:t>
      </w:r>
      <w:proofErr w:type="spellStart"/>
      <w:r w:rsidRPr="00B75256">
        <w:rPr>
          <w:rFonts w:ascii="Times New Roman" w:hAnsi="Times New Roman" w:cs="Times New Roman"/>
          <w:sz w:val="24"/>
          <w:szCs w:val="24"/>
        </w:rPr>
        <w:t>EaStar</w:t>
      </w:r>
      <w:proofErr w:type="spellEnd"/>
      <w:r w:rsidRPr="00B75256">
        <w:rPr>
          <w:rFonts w:ascii="Times New Roman" w:hAnsi="Times New Roman" w:cs="Times New Roman"/>
          <w:sz w:val="24"/>
          <w:szCs w:val="24"/>
        </w:rPr>
        <w:t xml:space="preserve"> ES 612 MC сине-фиолетового цвета). </w:t>
      </w:r>
    </w:p>
    <w:p w:rsidR="00551A82" w:rsidRDefault="00551A82" w:rsidP="00551A82">
      <w:pPr>
        <w:jc w:val="both"/>
        <w:rPr>
          <w:rFonts w:ascii="Times New Roman" w:hAnsi="Times New Roman" w:cs="Times New Roman"/>
          <w:i/>
        </w:rPr>
      </w:pPr>
      <w:r w:rsidRPr="007B1E9B">
        <w:rPr>
          <w:noProof/>
          <w:lang w:eastAsia="ru-RU"/>
        </w:rPr>
        <w:drawing>
          <wp:inline distT="0" distB="0" distL="0" distR="0">
            <wp:extent cx="5940425" cy="256603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A18" w:rsidRPr="00B75256" w:rsidRDefault="003730C0" w:rsidP="003C5DD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Далее н</w:t>
      </w:r>
      <w:r w:rsidR="003C5DD7" w:rsidRPr="00B75256">
        <w:rPr>
          <w:rFonts w:ascii="Times New Roman" w:hAnsi="Times New Roman" w:cs="Times New Roman"/>
          <w:sz w:val="24"/>
          <w:szCs w:val="24"/>
        </w:rPr>
        <w:t>а основании полученных данных с</w:t>
      </w:r>
      <w:r w:rsidR="00B75256">
        <w:rPr>
          <w:rFonts w:ascii="Times New Roman" w:hAnsi="Times New Roman" w:cs="Times New Roman"/>
          <w:sz w:val="24"/>
          <w:szCs w:val="24"/>
        </w:rPr>
        <w:t>т</w:t>
      </w:r>
      <w:r w:rsidR="003C5DD7" w:rsidRPr="00B75256">
        <w:rPr>
          <w:rFonts w:ascii="Times New Roman" w:hAnsi="Times New Roman" w:cs="Times New Roman"/>
          <w:sz w:val="24"/>
          <w:szCs w:val="24"/>
        </w:rPr>
        <w:t xml:space="preserve">роились зависимости изменения величины значимого параметра от времени </w:t>
      </w:r>
      <w:r w:rsidR="00F17A18" w:rsidRPr="00B75256">
        <w:rPr>
          <w:rFonts w:ascii="Times New Roman" w:hAnsi="Times New Roman" w:cs="Times New Roman"/>
          <w:sz w:val="24"/>
          <w:szCs w:val="24"/>
        </w:rPr>
        <w:t xml:space="preserve">для </w:t>
      </w:r>
      <w:r w:rsidRPr="00B75256">
        <w:rPr>
          <w:rFonts w:ascii="Times New Roman" w:hAnsi="Times New Roman" w:cs="Times New Roman"/>
          <w:sz w:val="24"/>
          <w:szCs w:val="24"/>
        </w:rPr>
        <w:t>указанных проб</w:t>
      </w:r>
      <w:r w:rsidR="00F17A18" w:rsidRPr="00B7525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17A18" w:rsidRPr="00B75256" w:rsidRDefault="00F17A18" w:rsidP="00F17A18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Полученные данные подвергались математическому моделированию с использованием параметрического синтеза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 модели вида y=</w:t>
      </w:r>
      <w:proofErr w:type="spellStart"/>
      <w:r w:rsidR="00BA74AE" w:rsidRPr="00B75256">
        <w:rPr>
          <w:rFonts w:ascii="Times New Roman" w:hAnsi="Times New Roman" w:cs="Times New Roman"/>
          <w:sz w:val="24"/>
          <w:szCs w:val="24"/>
        </w:rPr>
        <w:t>Ax</w:t>
      </w:r>
      <w:proofErr w:type="spellEnd"/>
      <w:r w:rsidRPr="00B75256">
        <w:rPr>
          <w:rFonts w:ascii="Times New Roman" w:hAnsi="Times New Roman" w:cs="Times New Roman"/>
          <w:sz w:val="24"/>
          <w:szCs w:val="24"/>
          <w:vertAlign w:val="superscript"/>
        </w:rPr>
        <w:t>(1/</w:t>
      </w:r>
      <w:r w:rsidR="00BA74AE" w:rsidRPr="00B75256">
        <w:rPr>
          <w:rFonts w:ascii="Times New Roman" w:hAnsi="Times New Roman" w:cs="Times New Roman"/>
          <w:sz w:val="24"/>
          <w:szCs w:val="24"/>
          <w:vertAlign w:val="superscript"/>
        </w:rPr>
        <w:t>b)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 +</w:t>
      </w:r>
      <w:r w:rsidRPr="00B75256">
        <w:rPr>
          <w:rFonts w:ascii="Times New Roman" w:hAnsi="Times New Roman" w:cs="Times New Roman"/>
          <w:sz w:val="24"/>
          <w:szCs w:val="24"/>
        </w:rPr>
        <w:t xml:space="preserve">C в MS </w:t>
      </w:r>
      <w:r w:rsidR="00BA74AE" w:rsidRPr="00B75256">
        <w:rPr>
          <w:rFonts w:ascii="Times New Roman" w:hAnsi="Times New Roman" w:cs="Times New Roman"/>
          <w:sz w:val="24"/>
          <w:szCs w:val="24"/>
        </w:rPr>
        <w:t>Excel</w:t>
      </w:r>
      <w:r w:rsidRPr="00B75256">
        <w:rPr>
          <w:rFonts w:ascii="Times New Roman" w:hAnsi="Times New Roman" w:cs="Times New Roman"/>
          <w:sz w:val="24"/>
          <w:szCs w:val="24"/>
        </w:rPr>
        <w:t xml:space="preserve"> методом решения нелинейных задач ОПГ</w:t>
      </w:r>
      <w:r w:rsidR="00B75256">
        <w:rPr>
          <w:rFonts w:ascii="Times New Roman" w:hAnsi="Times New Roman" w:cs="Times New Roman"/>
          <w:sz w:val="24"/>
          <w:szCs w:val="24"/>
        </w:rPr>
        <w:t>,</w:t>
      </w:r>
    </w:p>
    <w:p w:rsidR="00551A82" w:rsidRPr="00B75256" w:rsidRDefault="00F17A18" w:rsidP="00F17A18">
      <w:pPr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lastRenderedPageBreak/>
        <w:t>где: параметр /С/ - свободный член уравнения (т.е. параметр модели</w:t>
      </w:r>
      <w:r w:rsidR="00B75256">
        <w:rPr>
          <w:rFonts w:ascii="Times New Roman" w:hAnsi="Times New Roman" w:cs="Times New Roman"/>
          <w:sz w:val="24"/>
          <w:szCs w:val="24"/>
        </w:rPr>
        <w:t>,</w:t>
      </w:r>
      <w:r w:rsidRPr="00B75256">
        <w:rPr>
          <w:rFonts w:ascii="Times New Roman" w:hAnsi="Times New Roman" w:cs="Times New Roman"/>
          <w:sz w:val="24"/>
          <w:szCs w:val="24"/>
        </w:rPr>
        <w:t xml:space="preserve"> который не умножают на переменную или ее производную). Справка по надстройке "Поиск решения" на сайте </w:t>
      </w:r>
      <w:hyperlink r:id="rId10" w:history="1">
        <w:r w:rsidRPr="00B75256">
          <w:rPr>
            <w:rStyle w:val="a4"/>
            <w:rFonts w:ascii="Times New Roman" w:hAnsi="Times New Roman" w:cs="Times New Roman"/>
            <w:sz w:val="24"/>
            <w:szCs w:val="24"/>
          </w:rPr>
          <w:t>www.solver.com</w:t>
        </w:r>
      </w:hyperlink>
      <w:r w:rsidRPr="00B75256">
        <w:rPr>
          <w:rFonts w:ascii="Times New Roman" w:hAnsi="Times New Roman" w:cs="Times New Roman"/>
          <w:sz w:val="24"/>
          <w:szCs w:val="24"/>
        </w:rPr>
        <w:t xml:space="preserve">. 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Вследствие чего зависимости представлены с коэффициентом детерминации равном 1. </w:t>
      </w:r>
      <w:r w:rsidRPr="00B75256">
        <w:rPr>
          <w:rFonts w:ascii="Times New Roman" w:hAnsi="Times New Roman" w:cs="Times New Roman"/>
          <w:sz w:val="24"/>
          <w:szCs w:val="24"/>
        </w:rPr>
        <w:t>Полученные данные</w:t>
      </w:r>
      <w:r w:rsidR="003C5DD7" w:rsidRPr="00B75256">
        <w:rPr>
          <w:rFonts w:ascii="Times New Roman" w:hAnsi="Times New Roman" w:cs="Times New Roman"/>
          <w:sz w:val="24"/>
          <w:szCs w:val="24"/>
        </w:rPr>
        <w:t xml:space="preserve"> представлены в таблице №2.</w:t>
      </w:r>
    </w:p>
    <w:p w:rsidR="00551A82" w:rsidRPr="006C3980" w:rsidRDefault="00551A82" w:rsidP="00216BFA">
      <w:r w:rsidRPr="00B75256">
        <w:t>Таблица №</w:t>
      </w:r>
      <w:r w:rsidR="003C5DD7" w:rsidRPr="00B75256">
        <w:t>2</w:t>
      </w:r>
      <w:r w:rsidR="00B75256">
        <w:t>.</w:t>
      </w:r>
      <w:r w:rsidRPr="00B75256">
        <w:t xml:space="preserve">Сравнение зависимостей изменения значимого параметра от </w:t>
      </w:r>
      <w:r w:rsidR="00DB049C" w:rsidRPr="00B75256">
        <w:t xml:space="preserve">времени </w:t>
      </w:r>
      <w:r w:rsidR="00DB049C">
        <w:t>по</w:t>
      </w:r>
      <w:r w:rsidR="006C3980">
        <w:t xml:space="preserve"> данным, </w:t>
      </w:r>
      <w:r w:rsidRPr="00B75256">
        <w:t>полученны</w:t>
      </w:r>
      <w:r w:rsidR="006C3980">
        <w:t>м</w:t>
      </w:r>
      <w:r w:rsidRPr="00B75256">
        <w:t xml:space="preserve"> с использованием в пробоподготовке </w:t>
      </w:r>
      <w:r w:rsidR="006C3980">
        <w:t xml:space="preserve">способов </w:t>
      </w:r>
      <w:r w:rsidRPr="00B75256">
        <w:t xml:space="preserve">вырезок </w:t>
      </w:r>
      <w:r w:rsidR="006C3980">
        <w:t xml:space="preserve">и </w:t>
      </w:r>
      <w:r w:rsidRPr="00B75256">
        <w:t xml:space="preserve">влажного копирования штрихов пасты шариковой ручки </w:t>
      </w:r>
      <w:proofErr w:type="spellStart"/>
      <w:r w:rsidRPr="00B75256">
        <w:t>EaStar</w:t>
      </w:r>
      <w:proofErr w:type="spellEnd"/>
      <w:r w:rsidRPr="00B75256">
        <w:t xml:space="preserve"> ES 612 MC сине-фиолетового </w:t>
      </w:r>
      <w:r w:rsidRPr="006C3980">
        <w:t>цвета). Возраст исследуем</w:t>
      </w:r>
      <w:r w:rsidR="006C3980" w:rsidRPr="006C3980">
        <w:t xml:space="preserve">ых штрихов </w:t>
      </w:r>
      <w:r w:rsidRPr="006C3980">
        <w:t>с 272 до 342 суток.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387"/>
        <w:gridCol w:w="1559"/>
        <w:gridCol w:w="1270"/>
      </w:tblGrid>
      <w:tr w:rsidR="00551A82" w:rsidRPr="006C3980" w:rsidTr="00CE48F2">
        <w:trPr>
          <w:jc w:val="center"/>
        </w:trPr>
        <w:tc>
          <w:tcPr>
            <w:tcW w:w="9345" w:type="dxa"/>
            <w:gridSpan w:val="4"/>
          </w:tcPr>
          <w:p w:rsidR="00551A82" w:rsidRPr="006C3980" w:rsidRDefault="00551A82" w:rsidP="006C3980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пробоподготовка с использованием вырезок </w:t>
            </w:r>
            <w:r w:rsidR="006C3980"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штрихов</w:t>
            </w: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различной длины (различн</w:t>
            </w:r>
            <w:r w:rsidR="006C3980"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ая</w:t>
            </w: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масс</w:t>
            </w:r>
            <w:r w:rsidR="006C3980"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а</w:t>
            </w: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красящего вещества)</w:t>
            </w:r>
          </w:p>
        </w:tc>
      </w:tr>
      <w:tr w:rsidR="00551A82" w:rsidRPr="006C3980" w:rsidTr="00CE48F2">
        <w:trPr>
          <w:jc w:val="center"/>
        </w:trPr>
        <w:tc>
          <w:tcPr>
            <w:tcW w:w="1129" w:type="dxa"/>
          </w:tcPr>
          <w:p w:rsidR="00551A82" w:rsidRPr="006C3980" w:rsidRDefault="00551A82" w:rsidP="00CE48F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Длина вырезки</w:t>
            </w:r>
          </w:p>
        </w:tc>
        <w:tc>
          <w:tcPr>
            <w:tcW w:w="5387" w:type="dxa"/>
          </w:tcPr>
          <w:p w:rsidR="00551A82" w:rsidRPr="006C3980" w:rsidRDefault="00551A82" w:rsidP="00CE48F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Полученная графическая зависимость величины значимого параметра от времени</w:t>
            </w:r>
          </w:p>
        </w:tc>
        <w:tc>
          <w:tcPr>
            <w:tcW w:w="2829" w:type="dxa"/>
            <w:gridSpan w:val="2"/>
          </w:tcPr>
          <w:p w:rsidR="00551A82" w:rsidRPr="006C3980" w:rsidRDefault="00551A82" w:rsidP="00CE48F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Коэффициенты уравнения</w:t>
            </w:r>
          </w:p>
          <w:p w:rsidR="00551A82" w:rsidRPr="006C3980" w:rsidRDefault="00551A82" w:rsidP="00CE48F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6C3980">
              <w:rPr>
                <w:rFonts w:ascii="Times New Roman" w:hAnsi="Times New Roman" w:cs="Times New Roman"/>
                <w:b/>
                <w:sz w:val="16"/>
                <w:szCs w:val="16"/>
              </w:rPr>
              <w:t>полученной зависимости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Pr="00310921" w:rsidRDefault="00551A82" w:rsidP="00CE48F2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87" w:type="dxa"/>
          </w:tcPr>
          <w:p w:rsidR="00551A82" w:rsidRPr="00310921" w:rsidRDefault="00551A82" w:rsidP="00CE48F2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559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А</w:t>
            </w:r>
          </w:p>
        </w:tc>
        <w:tc>
          <w:tcPr>
            <w:tcW w:w="1270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  <w:lang w:val="en-US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  <w:lang w:val="en-US"/>
              </w:rPr>
              <w:t>b</w:t>
            </w:r>
          </w:p>
        </w:tc>
      </w:tr>
      <w:tr w:rsidR="00551A82" w:rsidRPr="00216BFA" w:rsidTr="00CE48F2">
        <w:trPr>
          <w:jc w:val="center"/>
        </w:trPr>
        <w:tc>
          <w:tcPr>
            <w:tcW w:w="1129" w:type="dxa"/>
          </w:tcPr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16BFA">
              <w:rPr>
                <w:rFonts w:ascii="Times New Roman" w:hAnsi="Times New Roman" w:cs="Times New Roman"/>
                <w:sz w:val="16"/>
                <w:szCs w:val="16"/>
              </w:rPr>
              <w:t>0,5см</w:t>
            </w:r>
          </w:p>
        </w:tc>
        <w:tc>
          <w:tcPr>
            <w:tcW w:w="5387" w:type="dxa"/>
          </w:tcPr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</w:rPr>
            </w:pPr>
            <w:r w:rsidRPr="00216BFA">
              <w:rPr>
                <w:noProof/>
                <w:lang w:eastAsia="ru-RU"/>
              </w:rPr>
              <w:drawing>
                <wp:inline distT="0" distB="0" distL="0" distR="0">
                  <wp:extent cx="2905885" cy="1304925"/>
                  <wp:effectExtent l="19050" t="0" r="27815" b="0"/>
                  <wp:docPr id="6" name="Диаграмма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16BFA">
              <w:rPr>
                <w:rFonts w:ascii="Times New Roman" w:hAnsi="Times New Roman" w:cs="Times New Roman"/>
                <w:sz w:val="16"/>
                <w:szCs w:val="16"/>
              </w:rPr>
              <w:t>17,722929</w:t>
            </w:r>
          </w:p>
        </w:tc>
        <w:tc>
          <w:tcPr>
            <w:tcW w:w="1270" w:type="dxa"/>
          </w:tcPr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551A82" w:rsidRPr="00216BFA" w:rsidRDefault="00551A82" w:rsidP="00CE48F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16BFA">
              <w:rPr>
                <w:rFonts w:ascii="Times New Roman" w:hAnsi="Times New Roman" w:cs="Times New Roman"/>
                <w:sz w:val="16"/>
                <w:szCs w:val="16"/>
              </w:rPr>
              <w:t>-0,655106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AD2E2E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0,4 с</w:t>
            </w:r>
            <w:r w:rsidR="00551A82"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551A82" w:rsidRPr="00310921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6324" cy="1428750"/>
                  <wp:effectExtent l="0" t="0" r="9525" b="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17,162779</w:t>
            </w:r>
          </w:p>
        </w:tc>
        <w:tc>
          <w:tcPr>
            <w:tcW w:w="1270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-0,628747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AD2E2E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0,3 с</w:t>
            </w:r>
            <w:r w:rsidR="00551A82"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551A82" w:rsidRPr="00310921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30665" cy="1352550"/>
                  <wp:effectExtent l="0" t="0" r="8255" b="0"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16,734226</w:t>
            </w:r>
          </w:p>
        </w:tc>
        <w:tc>
          <w:tcPr>
            <w:tcW w:w="1270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-0,641472</w:t>
            </w:r>
          </w:p>
        </w:tc>
      </w:tr>
      <w:tr w:rsidR="00551A82" w:rsidRPr="00310921" w:rsidTr="00CE48F2">
        <w:trPr>
          <w:jc w:val="center"/>
        </w:trPr>
        <w:tc>
          <w:tcPr>
            <w:tcW w:w="9345" w:type="dxa"/>
            <w:gridSpan w:val="4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Пробоподготовка с использованием влажного копирования </w:t>
            </w: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исследуемых объектов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Длина аппликации</w:t>
            </w:r>
          </w:p>
        </w:tc>
        <w:tc>
          <w:tcPr>
            <w:tcW w:w="5387" w:type="dxa"/>
          </w:tcPr>
          <w:p w:rsidR="00551A82" w:rsidRDefault="00551A82" w:rsidP="00CE48F2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829" w:type="dxa"/>
            <w:gridSpan w:val="2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Коэффициенты уравнения</w:t>
            </w: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полученной зависимости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AD2E2E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 с</w:t>
            </w:r>
            <w:r w:rsidR="00551A82"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551A82" w:rsidRPr="00310921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38450" cy="1391478"/>
                  <wp:effectExtent l="0" t="0" r="0" b="18415"/>
                  <wp:docPr id="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17,690693</w:t>
            </w:r>
          </w:p>
        </w:tc>
        <w:tc>
          <w:tcPr>
            <w:tcW w:w="1270" w:type="dxa"/>
          </w:tcPr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-0,658612</w:t>
            </w:r>
          </w:p>
        </w:tc>
      </w:tr>
      <w:tr w:rsidR="00551A82" w:rsidRPr="00310921" w:rsidTr="00CE48F2">
        <w:trPr>
          <w:jc w:val="center"/>
        </w:trPr>
        <w:tc>
          <w:tcPr>
            <w:tcW w:w="1129" w:type="dxa"/>
          </w:tcPr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AD2E2E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 с</w:t>
            </w:r>
            <w:r w:rsidR="00551A82"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551A82" w:rsidRPr="00310921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6811" cy="1438275"/>
                  <wp:effectExtent l="0" t="0" r="12700" b="9525"/>
                  <wp:docPr id="5" name="Диаграмма 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17,233120</w:t>
            </w:r>
          </w:p>
        </w:tc>
        <w:tc>
          <w:tcPr>
            <w:tcW w:w="1270" w:type="dxa"/>
          </w:tcPr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551A82" w:rsidRPr="00607A02" w:rsidRDefault="00551A82" w:rsidP="00CE48F2">
            <w:pP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-0,638038</w:t>
            </w:r>
          </w:p>
        </w:tc>
      </w:tr>
    </w:tbl>
    <w:p w:rsidR="00F17A18" w:rsidRPr="00B75256" w:rsidRDefault="00F17A18" w:rsidP="00BA74AE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Как видно из полученных графичес</w:t>
      </w:r>
      <w:r w:rsidR="00BA74AE" w:rsidRPr="00B75256">
        <w:rPr>
          <w:rFonts w:ascii="Times New Roman" w:hAnsi="Times New Roman" w:cs="Times New Roman"/>
          <w:sz w:val="24"/>
          <w:szCs w:val="24"/>
        </w:rPr>
        <w:t>ких зависимостей</w:t>
      </w:r>
      <w:r w:rsidR="006C3980">
        <w:rPr>
          <w:rFonts w:ascii="Times New Roman" w:hAnsi="Times New Roman" w:cs="Times New Roman"/>
          <w:sz w:val="24"/>
          <w:szCs w:val="24"/>
        </w:rPr>
        <w:t>,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 длина вырезки или способ пробоподготовки,</w:t>
      </w:r>
      <w:r w:rsidR="006C3980">
        <w:rPr>
          <w:rFonts w:ascii="Times New Roman" w:hAnsi="Times New Roman" w:cs="Times New Roman"/>
          <w:sz w:val="24"/>
          <w:szCs w:val="24"/>
        </w:rPr>
        <w:t xml:space="preserve"> в целом </w:t>
      </w:r>
      <w:r w:rsidR="00BA74AE" w:rsidRPr="00B75256">
        <w:rPr>
          <w:rFonts w:ascii="Times New Roman" w:hAnsi="Times New Roman" w:cs="Times New Roman"/>
          <w:sz w:val="24"/>
          <w:szCs w:val="24"/>
        </w:rPr>
        <w:t>не приводят к значимым изменениям коэффициентов</w:t>
      </w:r>
      <w:proofErr w:type="gramStart"/>
      <w:r w:rsidR="00BA74AE" w:rsidRPr="00B75256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="00BA74AE" w:rsidRPr="00B75256">
        <w:rPr>
          <w:rFonts w:ascii="Times New Roman" w:hAnsi="Times New Roman" w:cs="Times New Roman"/>
          <w:sz w:val="24"/>
          <w:szCs w:val="24"/>
        </w:rPr>
        <w:t xml:space="preserve"> и </w:t>
      </w:r>
      <w:r w:rsidR="00BA74AE" w:rsidRPr="00B7525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 полученных уравнений зависимости изменения значимого параметра от времени, что доказывает возможность </w:t>
      </w:r>
      <w:r w:rsidR="006C3980">
        <w:rPr>
          <w:rFonts w:ascii="Times New Roman" w:hAnsi="Times New Roman" w:cs="Times New Roman"/>
          <w:sz w:val="24"/>
          <w:szCs w:val="24"/>
        </w:rPr>
        <w:t>применения о</w:t>
      </w:r>
      <w:r w:rsidR="00BA74AE" w:rsidRPr="00B75256">
        <w:rPr>
          <w:rFonts w:ascii="Times New Roman" w:hAnsi="Times New Roman" w:cs="Times New Roman"/>
          <w:sz w:val="24"/>
          <w:szCs w:val="24"/>
        </w:rPr>
        <w:t xml:space="preserve">боих </w:t>
      </w:r>
      <w:r w:rsidR="006C3980">
        <w:rPr>
          <w:rFonts w:ascii="Times New Roman" w:hAnsi="Times New Roman" w:cs="Times New Roman"/>
          <w:sz w:val="24"/>
          <w:szCs w:val="24"/>
        </w:rPr>
        <w:t>способов</w:t>
      </w:r>
      <w:r w:rsidR="00EF32E0">
        <w:rPr>
          <w:rFonts w:ascii="Times New Roman" w:hAnsi="Times New Roman" w:cs="Times New Roman"/>
          <w:sz w:val="24"/>
          <w:szCs w:val="24"/>
        </w:rPr>
        <w:t xml:space="preserve"> </w:t>
      </w:r>
      <w:r w:rsidR="00BA74AE" w:rsidRPr="00B75256">
        <w:rPr>
          <w:rFonts w:ascii="Times New Roman" w:hAnsi="Times New Roman" w:cs="Times New Roman"/>
          <w:sz w:val="24"/>
          <w:szCs w:val="24"/>
        </w:rPr>
        <w:t>отбора проб</w:t>
      </w:r>
      <w:r w:rsidR="006C3980">
        <w:rPr>
          <w:rFonts w:ascii="Times New Roman" w:hAnsi="Times New Roman" w:cs="Times New Roman"/>
          <w:sz w:val="24"/>
          <w:szCs w:val="24"/>
        </w:rPr>
        <w:t xml:space="preserve">, а также возможность использования проб штрихов разной длины (массы красящего вещества). </w:t>
      </w:r>
    </w:p>
    <w:p w:rsidR="00F17A18" w:rsidRPr="00B75256" w:rsidRDefault="006C3980" w:rsidP="0016559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Кроме того, следует </w:t>
      </w:r>
      <w:r w:rsidR="0016559B" w:rsidRPr="00B75256">
        <w:rPr>
          <w:rFonts w:ascii="Times New Roman" w:hAnsi="Times New Roman" w:cs="Times New Roman"/>
          <w:sz w:val="24"/>
          <w:szCs w:val="24"/>
        </w:rPr>
        <w:t>отметить факт цветовой идентичности получаемых такими способами отбора проб. Для чего на цветовом локусе</w:t>
      </w:r>
      <w:r w:rsidR="000238E7" w:rsidRPr="00B75256">
        <w:rPr>
          <w:rFonts w:ascii="Times New Roman" w:hAnsi="Times New Roman" w:cs="Times New Roman"/>
          <w:sz w:val="24"/>
          <w:szCs w:val="24"/>
        </w:rPr>
        <w:t xml:space="preserve"> строились координаты цветности полученных </w:t>
      </w:r>
      <w:proofErr w:type="gramStart"/>
      <w:r w:rsidR="000238E7" w:rsidRPr="00B75256">
        <w:rPr>
          <w:rFonts w:ascii="Times New Roman" w:hAnsi="Times New Roman" w:cs="Times New Roman"/>
          <w:sz w:val="24"/>
          <w:szCs w:val="24"/>
        </w:rPr>
        <w:t>проб</w:t>
      </w:r>
      <w:proofErr w:type="gramEnd"/>
      <w:r w:rsidR="00D37DF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0238E7" w:rsidRPr="00B75256">
        <w:rPr>
          <w:rFonts w:ascii="Times New Roman" w:hAnsi="Times New Roman" w:cs="Times New Roman"/>
          <w:sz w:val="24"/>
          <w:szCs w:val="24"/>
        </w:rPr>
        <w:t xml:space="preserve"> определялась доминирующая длина волны.</w:t>
      </w:r>
    </w:p>
    <w:p w:rsidR="000238E7" w:rsidRPr="00B75256" w:rsidRDefault="000238E7" w:rsidP="0016559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Как видно из полученных графиков</w:t>
      </w:r>
      <w:r w:rsidR="006C3980">
        <w:rPr>
          <w:rFonts w:ascii="Times New Roman" w:hAnsi="Times New Roman" w:cs="Times New Roman"/>
          <w:sz w:val="24"/>
          <w:szCs w:val="24"/>
        </w:rPr>
        <w:t>,</w:t>
      </w:r>
      <w:r w:rsidRPr="00B75256">
        <w:rPr>
          <w:rFonts w:ascii="Times New Roman" w:hAnsi="Times New Roman" w:cs="Times New Roman"/>
          <w:sz w:val="24"/>
          <w:szCs w:val="24"/>
        </w:rPr>
        <w:t xml:space="preserve"> для вырезок штрихов длинной 0,5 см, 0,4 см, 0,3 см и полученных с использованием влажного копирования (в двух повторах)</w:t>
      </w:r>
      <w:r w:rsidR="006C3980">
        <w:rPr>
          <w:rFonts w:ascii="Times New Roman" w:hAnsi="Times New Roman" w:cs="Times New Roman"/>
          <w:sz w:val="24"/>
          <w:szCs w:val="24"/>
        </w:rPr>
        <w:t>,</w:t>
      </w:r>
      <w:r w:rsidRPr="00B75256">
        <w:rPr>
          <w:rFonts w:ascii="Times New Roman" w:hAnsi="Times New Roman" w:cs="Times New Roman"/>
          <w:sz w:val="24"/>
          <w:szCs w:val="24"/>
        </w:rPr>
        <w:t xml:space="preserve"> экстракты имеют одинаковую доминирующую длину волны – 460нм (т.е. инструментально </w:t>
      </w:r>
      <w:r w:rsidR="006C3980">
        <w:rPr>
          <w:rFonts w:ascii="Times New Roman" w:hAnsi="Times New Roman" w:cs="Times New Roman"/>
          <w:sz w:val="24"/>
          <w:szCs w:val="24"/>
        </w:rPr>
        <w:t xml:space="preserve">они </w:t>
      </w:r>
      <w:r w:rsidRPr="00B75256">
        <w:rPr>
          <w:rFonts w:ascii="Times New Roman" w:hAnsi="Times New Roman" w:cs="Times New Roman"/>
          <w:sz w:val="24"/>
          <w:szCs w:val="24"/>
        </w:rPr>
        <w:t>одного цвета).</w:t>
      </w:r>
    </w:p>
    <w:p w:rsidR="000238E7" w:rsidRPr="00B75256" w:rsidRDefault="006C3980" w:rsidP="0016559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="000238E7" w:rsidRPr="00B75256">
        <w:rPr>
          <w:rFonts w:ascii="Times New Roman" w:hAnsi="Times New Roman" w:cs="Times New Roman"/>
          <w:sz w:val="24"/>
          <w:szCs w:val="24"/>
        </w:rPr>
        <w:t xml:space="preserve">координаты цветности – </w:t>
      </w:r>
      <w:r>
        <w:rPr>
          <w:rFonts w:ascii="Times New Roman" w:hAnsi="Times New Roman" w:cs="Times New Roman"/>
          <w:sz w:val="24"/>
          <w:szCs w:val="24"/>
        </w:rPr>
        <w:t xml:space="preserve">это </w:t>
      </w:r>
      <w:r w:rsidR="000238E7" w:rsidRPr="00B75256">
        <w:rPr>
          <w:rFonts w:ascii="Times New Roman" w:hAnsi="Times New Roman" w:cs="Times New Roman"/>
          <w:sz w:val="24"/>
          <w:szCs w:val="24"/>
        </w:rPr>
        <w:t xml:space="preserve">характеристика </w:t>
      </w:r>
      <w:r w:rsidR="00064911" w:rsidRPr="00B75256">
        <w:rPr>
          <w:rFonts w:ascii="Times New Roman" w:hAnsi="Times New Roman" w:cs="Times New Roman"/>
          <w:sz w:val="24"/>
          <w:szCs w:val="24"/>
        </w:rPr>
        <w:t xml:space="preserve">только </w:t>
      </w:r>
      <w:r w:rsidR="00DB049C" w:rsidRPr="00EF32E0">
        <w:rPr>
          <w:rFonts w:ascii="Times New Roman" w:hAnsi="Times New Roman" w:cs="Times New Roman"/>
          <w:sz w:val="24"/>
          <w:szCs w:val="24"/>
        </w:rPr>
        <w:t xml:space="preserve">экстрагируемой </w:t>
      </w:r>
      <w:r w:rsidR="000238E7" w:rsidRPr="00EF32E0">
        <w:rPr>
          <w:rFonts w:ascii="Times New Roman" w:hAnsi="Times New Roman" w:cs="Times New Roman"/>
          <w:sz w:val="24"/>
          <w:szCs w:val="24"/>
        </w:rPr>
        <w:t>массы</w:t>
      </w:r>
      <w:r w:rsidR="00534BA8" w:rsidRPr="00EF32E0">
        <w:rPr>
          <w:rFonts w:ascii="Times New Roman" w:hAnsi="Times New Roman" w:cs="Times New Roman"/>
          <w:sz w:val="24"/>
          <w:szCs w:val="24"/>
        </w:rPr>
        <w:t xml:space="preserve"> </w:t>
      </w:r>
      <w:r w:rsidR="000238E7" w:rsidRPr="00B75256">
        <w:rPr>
          <w:rFonts w:ascii="Times New Roman" w:hAnsi="Times New Roman" w:cs="Times New Roman"/>
          <w:sz w:val="24"/>
          <w:szCs w:val="24"/>
        </w:rPr>
        <w:t>пробы, а не возраста. Поэтому</w:t>
      </w:r>
      <w:r w:rsidR="00EF32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они </w:t>
      </w:r>
      <w:r w:rsidR="00064911" w:rsidRPr="00B75256">
        <w:rPr>
          <w:rFonts w:ascii="Times New Roman" w:hAnsi="Times New Roman" w:cs="Times New Roman"/>
          <w:sz w:val="24"/>
          <w:szCs w:val="24"/>
        </w:rPr>
        <w:t>не отражают возрастную зависимость и не являются непосредственно значимыми факторами.</w:t>
      </w:r>
    </w:p>
    <w:p w:rsidR="00F17A18" w:rsidRPr="00B75256" w:rsidRDefault="00064911" w:rsidP="00064911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Данные о полученных величинах координат цветности в результате эксперимента представлены в таблице №2, а представленные на цветовом локусе на рисунках№1 и №2.</w:t>
      </w:r>
    </w:p>
    <w:p w:rsidR="00551A82" w:rsidRPr="00B75256" w:rsidRDefault="00551A82" w:rsidP="00551A82">
      <w:pPr>
        <w:jc w:val="both"/>
        <w:rPr>
          <w:rFonts w:ascii="Times New Roman" w:hAnsi="Times New Roman" w:cs="Times New Roman"/>
          <w:sz w:val="24"/>
          <w:szCs w:val="24"/>
        </w:rPr>
      </w:pPr>
      <w:r w:rsidRPr="00B75256">
        <w:rPr>
          <w:rFonts w:ascii="Times New Roman" w:hAnsi="Times New Roman" w:cs="Times New Roman"/>
          <w:sz w:val="24"/>
          <w:szCs w:val="24"/>
        </w:rPr>
        <w:t>Таблица №</w:t>
      </w:r>
      <w:r w:rsidR="00A165EB">
        <w:rPr>
          <w:rFonts w:ascii="Times New Roman" w:hAnsi="Times New Roman" w:cs="Times New Roman"/>
          <w:sz w:val="24"/>
          <w:szCs w:val="24"/>
        </w:rPr>
        <w:t>3</w:t>
      </w:r>
      <w:r w:rsidRPr="00B75256">
        <w:rPr>
          <w:rFonts w:ascii="Times New Roman" w:hAnsi="Times New Roman" w:cs="Times New Roman"/>
          <w:sz w:val="24"/>
          <w:szCs w:val="24"/>
        </w:rPr>
        <w:t xml:space="preserve"> Координаты цветности /</w:t>
      </w:r>
      <w:r w:rsidRPr="00B75256">
        <w:rPr>
          <w:rFonts w:ascii="Times New Roman" w:hAnsi="Times New Roman" w:cs="Times New Roman"/>
          <w:sz w:val="24"/>
          <w:szCs w:val="24"/>
          <w:lang w:val="en-US"/>
        </w:rPr>
        <w:t>x</w:t>
      </w:r>
      <w:r w:rsidRPr="00B75256">
        <w:rPr>
          <w:rFonts w:ascii="Times New Roman" w:hAnsi="Times New Roman" w:cs="Times New Roman"/>
          <w:sz w:val="24"/>
          <w:szCs w:val="24"/>
        </w:rPr>
        <w:t>ʳ</w:t>
      </w:r>
      <w:r w:rsidRPr="00B75256">
        <w:rPr>
          <w:rFonts w:ascii="Times New Roman" w:hAnsi="Times New Roman" w:cs="Times New Roman"/>
          <w:sz w:val="24"/>
          <w:szCs w:val="24"/>
          <w:vertAlign w:val="subscript"/>
        </w:rPr>
        <w:t>10/</w:t>
      </w:r>
      <w:r w:rsidRPr="00B75256">
        <w:rPr>
          <w:rFonts w:ascii="Times New Roman" w:hAnsi="Times New Roman" w:cs="Times New Roman"/>
          <w:sz w:val="24"/>
          <w:szCs w:val="24"/>
        </w:rPr>
        <w:t xml:space="preserve"> и /</w:t>
      </w:r>
      <w:r w:rsidRPr="00B75256">
        <w:rPr>
          <w:rFonts w:ascii="Times New Roman" w:hAnsi="Times New Roman" w:cs="Times New Roman"/>
          <w:sz w:val="24"/>
          <w:szCs w:val="24"/>
          <w:lang w:val="en-US"/>
        </w:rPr>
        <w:t>y</w:t>
      </w:r>
      <w:r w:rsidRPr="00B75256">
        <w:rPr>
          <w:rFonts w:ascii="Times New Roman" w:hAnsi="Times New Roman" w:cs="Times New Roman"/>
          <w:sz w:val="24"/>
          <w:szCs w:val="24"/>
        </w:rPr>
        <w:t>ʳ</w:t>
      </w:r>
      <w:r w:rsidRPr="00B75256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B75256">
        <w:rPr>
          <w:rFonts w:ascii="Times New Roman" w:hAnsi="Times New Roman" w:cs="Times New Roman"/>
          <w:sz w:val="24"/>
          <w:szCs w:val="24"/>
        </w:rPr>
        <w:t>/ проб, полученных с</w:t>
      </w:r>
      <w:r w:rsidR="00385DD2">
        <w:rPr>
          <w:rFonts w:ascii="Times New Roman" w:hAnsi="Times New Roman" w:cs="Times New Roman"/>
          <w:sz w:val="24"/>
          <w:szCs w:val="24"/>
        </w:rPr>
        <w:t xml:space="preserve">пособами </w:t>
      </w:r>
      <w:r w:rsidRPr="00B75256">
        <w:rPr>
          <w:rFonts w:ascii="Times New Roman" w:hAnsi="Times New Roman" w:cs="Times New Roman"/>
          <w:sz w:val="24"/>
          <w:szCs w:val="24"/>
        </w:rPr>
        <w:t>вырезок штрихов и влажн</w:t>
      </w:r>
      <w:r w:rsidR="00385DD2">
        <w:rPr>
          <w:rFonts w:ascii="Times New Roman" w:hAnsi="Times New Roman" w:cs="Times New Roman"/>
          <w:sz w:val="24"/>
          <w:szCs w:val="24"/>
        </w:rPr>
        <w:t>ым</w:t>
      </w:r>
      <w:r w:rsidRPr="00B75256">
        <w:rPr>
          <w:rFonts w:ascii="Times New Roman" w:hAnsi="Times New Roman" w:cs="Times New Roman"/>
          <w:sz w:val="24"/>
          <w:szCs w:val="24"/>
        </w:rPr>
        <w:t xml:space="preserve"> копировани</w:t>
      </w:r>
      <w:r w:rsidR="00385DD2">
        <w:rPr>
          <w:rFonts w:ascii="Times New Roman" w:hAnsi="Times New Roman" w:cs="Times New Roman"/>
          <w:sz w:val="24"/>
          <w:szCs w:val="24"/>
        </w:rPr>
        <w:t>ем</w:t>
      </w:r>
      <w:r w:rsidRPr="00B75256">
        <w:rPr>
          <w:rFonts w:ascii="Times New Roman" w:hAnsi="Times New Roman" w:cs="Times New Roman"/>
          <w:sz w:val="24"/>
          <w:szCs w:val="24"/>
        </w:rPr>
        <w:t xml:space="preserve"> штрихов</w:t>
      </w:r>
      <w:r w:rsidR="00385DD2">
        <w:rPr>
          <w:rFonts w:ascii="Times New Roman" w:hAnsi="Times New Roman" w:cs="Times New Roman"/>
          <w:sz w:val="24"/>
          <w:szCs w:val="24"/>
        </w:rPr>
        <w:t xml:space="preserve"> н</w:t>
      </w:r>
      <w:r w:rsidRPr="00B75256">
        <w:rPr>
          <w:rFonts w:ascii="Times New Roman" w:hAnsi="Times New Roman" w:cs="Times New Roman"/>
          <w:sz w:val="24"/>
          <w:szCs w:val="24"/>
        </w:rPr>
        <w:t xml:space="preserve">а примере </w:t>
      </w:r>
      <w:r w:rsidR="00385DD2">
        <w:rPr>
          <w:rFonts w:ascii="Times New Roman" w:hAnsi="Times New Roman" w:cs="Times New Roman"/>
          <w:sz w:val="24"/>
          <w:szCs w:val="24"/>
        </w:rPr>
        <w:t xml:space="preserve">штрихов </w:t>
      </w:r>
      <w:r w:rsidRPr="00B75256">
        <w:rPr>
          <w:rFonts w:ascii="Times New Roman" w:hAnsi="Times New Roman" w:cs="Times New Roman"/>
          <w:sz w:val="24"/>
          <w:szCs w:val="24"/>
        </w:rPr>
        <w:t xml:space="preserve">пасты шариковой ручки </w:t>
      </w:r>
      <w:proofErr w:type="spellStart"/>
      <w:r w:rsidRPr="00B75256">
        <w:rPr>
          <w:rFonts w:ascii="Times New Roman" w:hAnsi="Times New Roman" w:cs="Times New Roman"/>
          <w:sz w:val="24"/>
          <w:szCs w:val="24"/>
        </w:rPr>
        <w:t>EaStar</w:t>
      </w:r>
      <w:proofErr w:type="spellEnd"/>
      <w:r w:rsidRPr="00B75256">
        <w:rPr>
          <w:rFonts w:ascii="Times New Roman" w:hAnsi="Times New Roman" w:cs="Times New Roman"/>
          <w:sz w:val="24"/>
          <w:szCs w:val="24"/>
        </w:rPr>
        <w:t xml:space="preserve"> ES 612 MC сине-фиолетового цвета</w:t>
      </w:r>
      <w:r w:rsidR="00385DD2">
        <w:rPr>
          <w:rFonts w:ascii="Times New Roman" w:hAnsi="Times New Roman" w:cs="Times New Roman"/>
          <w:sz w:val="24"/>
          <w:szCs w:val="24"/>
        </w:rPr>
        <w:t>; в</w:t>
      </w:r>
      <w:r w:rsidRPr="00B75256">
        <w:rPr>
          <w:rFonts w:ascii="Times New Roman" w:hAnsi="Times New Roman" w:cs="Times New Roman"/>
          <w:sz w:val="24"/>
          <w:szCs w:val="24"/>
        </w:rPr>
        <w:t xml:space="preserve">озраст </w:t>
      </w:r>
      <w:r w:rsidR="00385DD2">
        <w:rPr>
          <w:rFonts w:ascii="Times New Roman" w:hAnsi="Times New Roman" w:cs="Times New Roman"/>
          <w:sz w:val="24"/>
          <w:szCs w:val="24"/>
        </w:rPr>
        <w:t>штрихов</w:t>
      </w:r>
      <w:r w:rsidRPr="00B75256">
        <w:rPr>
          <w:rFonts w:ascii="Times New Roman" w:hAnsi="Times New Roman" w:cs="Times New Roman"/>
          <w:sz w:val="24"/>
          <w:szCs w:val="24"/>
        </w:rPr>
        <w:t xml:space="preserve"> с 272 до 342 суток.</w:t>
      </w:r>
    </w:p>
    <w:p w:rsidR="00551A82" w:rsidRPr="00551A82" w:rsidRDefault="00551A82" w:rsidP="00551A82">
      <w:pPr>
        <w:jc w:val="both"/>
        <w:rPr>
          <w:rFonts w:ascii="Times New Roman" w:hAnsi="Times New Roman" w:cs="Times New Roman"/>
          <w:i/>
        </w:rPr>
      </w:pPr>
      <w:r w:rsidRPr="00551A82">
        <w:rPr>
          <w:noProof/>
          <w:lang w:eastAsia="ru-RU"/>
        </w:rPr>
        <w:drawing>
          <wp:inline distT="0" distB="0" distL="0" distR="0">
            <wp:extent cx="5940272" cy="2309751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02" cy="231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DD2" w:rsidRPr="00385DD2" w:rsidRDefault="00385DD2" w:rsidP="00385DD2">
      <w:pPr>
        <w:jc w:val="both"/>
        <w:rPr>
          <w:rFonts w:ascii="Times New Roman" w:hAnsi="Times New Roman" w:cs="Times New Roman"/>
          <w:sz w:val="24"/>
          <w:szCs w:val="24"/>
        </w:rPr>
      </w:pPr>
      <w:r w:rsidRPr="00385DD2">
        <w:rPr>
          <w:rFonts w:ascii="Times New Roman" w:hAnsi="Times New Roman" w:cs="Times New Roman"/>
          <w:sz w:val="24"/>
          <w:szCs w:val="24"/>
        </w:rPr>
        <w:t>Рисунок №1 Расположение координат цветности на цветовом локусе и определение доминирующей длины волны экстрактов проб, полученных с</w:t>
      </w:r>
      <w:r>
        <w:rPr>
          <w:rFonts w:ascii="Times New Roman" w:hAnsi="Times New Roman" w:cs="Times New Roman"/>
          <w:sz w:val="24"/>
          <w:szCs w:val="24"/>
        </w:rPr>
        <w:t xml:space="preserve">пособом вырезок из штрихов </w:t>
      </w:r>
      <w:r w:rsidRPr="00385DD2">
        <w:rPr>
          <w:rFonts w:ascii="Times New Roman" w:hAnsi="Times New Roman" w:cs="Times New Roman"/>
          <w:sz w:val="24"/>
          <w:szCs w:val="24"/>
        </w:rPr>
        <w:t>(по данным таблицы №</w:t>
      </w:r>
      <w:r w:rsidR="00A165EB">
        <w:rPr>
          <w:rFonts w:ascii="Times New Roman" w:hAnsi="Times New Roman" w:cs="Times New Roman"/>
          <w:sz w:val="24"/>
          <w:szCs w:val="24"/>
        </w:rPr>
        <w:t>3</w:t>
      </w:r>
      <w:r w:rsidRPr="00385DD2">
        <w:rPr>
          <w:rFonts w:ascii="Times New Roman" w:hAnsi="Times New Roman" w:cs="Times New Roman"/>
          <w:sz w:val="24"/>
          <w:szCs w:val="24"/>
        </w:rPr>
        <w:t>)</w:t>
      </w:r>
    </w:p>
    <w:p w:rsidR="00551A82" w:rsidRPr="00E1062A" w:rsidRDefault="002042F7" w:rsidP="00E1062A">
      <w:pPr>
        <w:jc w:val="center"/>
        <w:rPr>
          <w:rFonts w:ascii="Times New Roman" w:hAnsi="Times New Roman" w:cs="Times New Roman"/>
          <w:i/>
          <w:sz w:val="12"/>
          <w:szCs w:val="12"/>
        </w:rPr>
      </w:pPr>
      <w:r w:rsidRPr="00E1062A">
        <w:rPr>
          <w:rFonts w:ascii="Times New Roman" w:hAnsi="Times New Roman" w:cs="Times New Roman"/>
          <w:noProof/>
          <w:sz w:val="12"/>
          <w:szCs w:val="12"/>
          <w:lang w:eastAsia="ru-RU"/>
        </w:rPr>
        <w:lastRenderedPageBreak/>
        <w:drawing>
          <wp:inline distT="0" distB="0" distL="0" distR="0" wp14:anchorId="382687B1" wp14:editId="43D35B02">
            <wp:extent cx="4498340" cy="5020574"/>
            <wp:effectExtent l="0" t="0" r="16510" b="889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551A82" w:rsidRPr="00551A82" w:rsidRDefault="00551A82" w:rsidP="00551A82">
      <w:pPr>
        <w:jc w:val="center"/>
      </w:pPr>
    </w:p>
    <w:p w:rsidR="00385DD2" w:rsidRPr="00385DD2" w:rsidRDefault="00385DD2" w:rsidP="00385DD2">
      <w:pPr>
        <w:jc w:val="both"/>
        <w:rPr>
          <w:rFonts w:ascii="Times New Roman" w:hAnsi="Times New Roman" w:cs="Times New Roman"/>
          <w:sz w:val="24"/>
          <w:szCs w:val="24"/>
        </w:rPr>
      </w:pPr>
      <w:r w:rsidRPr="00385DD2">
        <w:rPr>
          <w:rFonts w:ascii="Times New Roman" w:hAnsi="Times New Roman" w:cs="Times New Roman"/>
          <w:sz w:val="24"/>
          <w:szCs w:val="24"/>
        </w:rPr>
        <w:t xml:space="preserve">Рисунок №2 Расположение координат цветности на цветовом локусе и определение доминирующей длины волны экстрактов проб, </w:t>
      </w:r>
      <w:r>
        <w:rPr>
          <w:rFonts w:ascii="Times New Roman" w:hAnsi="Times New Roman" w:cs="Times New Roman"/>
          <w:sz w:val="24"/>
          <w:szCs w:val="24"/>
        </w:rPr>
        <w:t xml:space="preserve">полученных способом </w:t>
      </w:r>
      <w:r w:rsidRPr="00385DD2">
        <w:rPr>
          <w:rFonts w:ascii="Times New Roman" w:hAnsi="Times New Roman" w:cs="Times New Roman"/>
          <w:sz w:val="24"/>
          <w:szCs w:val="24"/>
        </w:rPr>
        <w:t>влажного копирования (по данным таблицы №</w:t>
      </w:r>
      <w:r w:rsidR="00A165EB">
        <w:rPr>
          <w:rFonts w:ascii="Times New Roman" w:hAnsi="Times New Roman" w:cs="Times New Roman"/>
          <w:sz w:val="24"/>
          <w:szCs w:val="24"/>
        </w:rPr>
        <w:t>3</w:t>
      </w:r>
      <w:r w:rsidRPr="00385DD2">
        <w:rPr>
          <w:rFonts w:ascii="Times New Roman" w:hAnsi="Times New Roman" w:cs="Times New Roman"/>
          <w:sz w:val="24"/>
          <w:szCs w:val="24"/>
        </w:rPr>
        <w:t>)</w:t>
      </w:r>
    </w:p>
    <w:p w:rsidR="00551A82" w:rsidRPr="00385DD2" w:rsidRDefault="00523E46" w:rsidP="009006BF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5DD2">
        <w:rPr>
          <w:rFonts w:ascii="Times New Roman" w:hAnsi="Times New Roman" w:cs="Times New Roman"/>
          <w:sz w:val="24"/>
          <w:szCs w:val="24"/>
        </w:rPr>
        <w:t xml:space="preserve">Аналогичные данные можно привести по исследованию таких материалов письма как </w:t>
      </w:r>
      <w:r w:rsidR="00385DD2" w:rsidRPr="00385DD2">
        <w:rPr>
          <w:rFonts w:ascii="Times New Roman" w:hAnsi="Times New Roman" w:cs="Times New Roman"/>
          <w:sz w:val="24"/>
          <w:szCs w:val="24"/>
        </w:rPr>
        <w:t xml:space="preserve">чернила гелевой ручки, </w:t>
      </w:r>
      <w:r w:rsidRPr="00385DD2">
        <w:rPr>
          <w:rFonts w:ascii="Times New Roman" w:hAnsi="Times New Roman" w:cs="Times New Roman"/>
          <w:sz w:val="24"/>
          <w:szCs w:val="24"/>
        </w:rPr>
        <w:t>штемпельная краска, чернила ручки капиллярного типа, чернила ручки роллерного типа</w:t>
      </w:r>
      <w:r w:rsidR="000F491B" w:rsidRPr="00385DD2">
        <w:rPr>
          <w:rFonts w:ascii="Times New Roman" w:hAnsi="Times New Roman" w:cs="Times New Roman"/>
          <w:sz w:val="24"/>
          <w:szCs w:val="24"/>
        </w:rPr>
        <w:t>.</w:t>
      </w:r>
    </w:p>
    <w:p w:rsidR="000F491B" w:rsidRPr="00385DD2" w:rsidRDefault="000F491B" w:rsidP="000F49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5DD2">
        <w:rPr>
          <w:rFonts w:ascii="Times New Roman" w:hAnsi="Times New Roman" w:cs="Times New Roman"/>
          <w:sz w:val="24"/>
          <w:szCs w:val="24"/>
        </w:rPr>
        <w:t xml:space="preserve">В частности, </w:t>
      </w:r>
      <w:r w:rsidR="00385DD2" w:rsidRPr="00385DD2">
        <w:rPr>
          <w:rFonts w:ascii="Times New Roman" w:hAnsi="Times New Roman" w:cs="Times New Roman"/>
          <w:sz w:val="24"/>
          <w:szCs w:val="24"/>
        </w:rPr>
        <w:t xml:space="preserve">с учетом известного факта слабой растворимости гелевых чернил в органических растворителях, ниже </w:t>
      </w:r>
      <w:r w:rsidRPr="00385DD2">
        <w:rPr>
          <w:rFonts w:ascii="Times New Roman" w:hAnsi="Times New Roman" w:cs="Times New Roman"/>
          <w:sz w:val="24"/>
          <w:szCs w:val="24"/>
        </w:rPr>
        <w:t>приводим полученные данные для г</w:t>
      </w:r>
      <w:r w:rsidR="00385DD2" w:rsidRPr="00385DD2">
        <w:rPr>
          <w:rFonts w:ascii="Times New Roman" w:hAnsi="Times New Roman" w:cs="Times New Roman"/>
          <w:sz w:val="24"/>
          <w:szCs w:val="24"/>
        </w:rPr>
        <w:t>е</w:t>
      </w:r>
      <w:r w:rsidRPr="00385DD2">
        <w:rPr>
          <w:rFonts w:ascii="Times New Roman" w:hAnsi="Times New Roman" w:cs="Times New Roman"/>
          <w:sz w:val="24"/>
          <w:szCs w:val="24"/>
        </w:rPr>
        <w:t>лево</w:t>
      </w:r>
      <w:r w:rsidR="00385DD2" w:rsidRPr="00385DD2">
        <w:rPr>
          <w:rFonts w:ascii="Times New Roman" w:hAnsi="Times New Roman" w:cs="Times New Roman"/>
          <w:sz w:val="24"/>
          <w:szCs w:val="24"/>
        </w:rPr>
        <w:t xml:space="preserve">й ручки </w:t>
      </w:r>
      <w:proofErr w:type="spellStart"/>
      <w:r w:rsidRPr="00385DD2">
        <w:rPr>
          <w:rFonts w:ascii="Times New Roman" w:hAnsi="Times New Roman" w:cs="Times New Roman"/>
          <w:sz w:val="24"/>
          <w:szCs w:val="24"/>
        </w:rPr>
        <w:t>Cello</w:t>
      </w:r>
      <w:proofErr w:type="spellEnd"/>
      <w:r w:rsidRPr="00385DD2">
        <w:rPr>
          <w:rFonts w:ascii="Times New Roman" w:hAnsi="Times New Roman" w:cs="Times New Roman"/>
          <w:sz w:val="24"/>
          <w:szCs w:val="24"/>
        </w:rPr>
        <w:t xml:space="preserve"> TOP </w:t>
      </w:r>
      <w:proofErr w:type="spellStart"/>
      <w:r w:rsidRPr="00385DD2">
        <w:rPr>
          <w:rFonts w:ascii="Times New Roman" w:hAnsi="Times New Roman" w:cs="Times New Roman"/>
          <w:sz w:val="24"/>
          <w:szCs w:val="24"/>
        </w:rPr>
        <w:t>gel</w:t>
      </w:r>
      <w:proofErr w:type="spellEnd"/>
      <w:r w:rsidRPr="00385DD2">
        <w:rPr>
          <w:rFonts w:ascii="Times New Roman" w:hAnsi="Times New Roman" w:cs="Times New Roman"/>
          <w:sz w:val="24"/>
          <w:szCs w:val="24"/>
        </w:rPr>
        <w:t xml:space="preserve"> синего цвета</w:t>
      </w:r>
      <w:r w:rsidR="00385DD2" w:rsidRPr="00385DD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F491B" w:rsidRPr="00385DD2" w:rsidRDefault="000F491B" w:rsidP="000F49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5DD2">
        <w:rPr>
          <w:rFonts w:ascii="Times New Roman" w:hAnsi="Times New Roman" w:cs="Times New Roman"/>
          <w:sz w:val="24"/>
          <w:szCs w:val="24"/>
        </w:rPr>
        <w:t>Таблица №</w:t>
      </w:r>
      <w:r w:rsidR="00A165EB">
        <w:rPr>
          <w:rFonts w:ascii="Times New Roman" w:hAnsi="Times New Roman" w:cs="Times New Roman"/>
          <w:sz w:val="24"/>
          <w:szCs w:val="24"/>
        </w:rPr>
        <w:t>4</w:t>
      </w:r>
      <w:r w:rsidR="00385DD2" w:rsidRPr="00385DD2">
        <w:rPr>
          <w:rFonts w:ascii="Times New Roman" w:hAnsi="Times New Roman" w:cs="Times New Roman"/>
          <w:sz w:val="24"/>
          <w:szCs w:val="24"/>
        </w:rPr>
        <w:t>.</w:t>
      </w:r>
      <w:r w:rsidRPr="00385DD2">
        <w:rPr>
          <w:rFonts w:ascii="Times New Roman" w:hAnsi="Times New Roman" w:cs="Times New Roman"/>
          <w:sz w:val="24"/>
          <w:szCs w:val="24"/>
        </w:rPr>
        <w:t xml:space="preserve"> Сравнение полученных зависимостей изменения значимого параметра от времени с использованием вырезок штрихов, и с использованием </w:t>
      </w:r>
      <w:r w:rsidR="007B2F51">
        <w:rPr>
          <w:rFonts w:ascii="Times New Roman" w:hAnsi="Times New Roman" w:cs="Times New Roman"/>
          <w:sz w:val="24"/>
          <w:szCs w:val="24"/>
        </w:rPr>
        <w:t xml:space="preserve">продуктов </w:t>
      </w:r>
      <w:r w:rsidRPr="00385DD2">
        <w:rPr>
          <w:rFonts w:ascii="Times New Roman" w:hAnsi="Times New Roman" w:cs="Times New Roman"/>
          <w:sz w:val="24"/>
          <w:szCs w:val="24"/>
        </w:rPr>
        <w:t>влажного копирования штрихов</w:t>
      </w:r>
      <w:r w:rsidR="007B2F51">
        <w:rPr>
          <w:rFonts w:ascii="Times New Roman" w:hAnsi="Times New Roman" w:cs="Times New Roman"/>
          <w:sz w:val="24"/>
          <w:szCs w:val="24"/>
        </w:rPr>
        <w:t>, н</w:t>
      </w:r>
      <w:r w:rsidRPr="00385DD2">
        <w:rPr>
          <w:rFonts w:ascii="Times New Roman" w:hAnsi="Times New Roman" w:cs="Times New Roman"/>
          <w:sz w:val="24"/>
          <w:szCs w:val="24"/>
        </w:rPr>
        <w:t xml:space="preserve">а примере </w:t>
      </w:r>
      <w:r w:rsidR="007B2F51">
        <w:rPr>
          <w:rFonts w:ascii="Times New Roman" w:hAnsi="Times New Roman" w:cs="Times New Roman"/>
          <w:sz w:val="24"/>
          <w:szCs w:val="24"/>
        </w:rPr>
        <w:t>гелевой</w:t>
      </w:r>
      <w:r w:rsidR="00A165EB">
        <w:rPr>
          <w:rFonts w:ascii="Times New Roman" w:hAnsi="Times New Roman" w:cs="Times New Roman"/>
          <w:sz w:val="24"/>
          <w:szCs w:val="24"/>
        </w:rPr>
        <w:t xml:space="preserve"> </w:t>
      </w:r>
      <w:r w:rsidRPr="00385DD2">
        <w:rPr>
          <w:rFonts w:ascii="Times New Roman" w:hAnsi="Times New Roman" w:cs="Times New Roman"/>
          <w:sz w:val="24"/>
          <w:szCs w:val="24"/>
        </w:rPr>
        <w:t xml:space="preserve">ручки </w:t>
      </w:r>
      <w:proofErr w:type="spellStart"/>
      <w:r w:rsidRPr="00385DD2">
        <w:rPr>
          <w:rFonts w:ascii="Times New Roman" w:hAnsi="Times New Roman" w:cs="Times New Roman"/>
          <w:sz w:val="24"/>
          <w:szCs w:val="24"/>
        </w:rPr>
        <w:t>Cello</w:t>
      </w:r>
      <w:proofErr w:type="spellEnd"/>
      <w:r w:rsidRPr="00385DD2">
        <w:rPr>
          <w:rFonts w:ascii="Times New Roman" w:hAnsi="Times New Roman" w:cs="Times New Roman"/>
          <w:sz w:val="24"/>
          <w:szCs w:val="24"/>
        </w:rPr>
        <w:t xml:space="preserve"> TOP </w:t>
      </w:r>
      <w:proofErr w:type="spellStart"/>
      <w:r w:rsidRPr="00385DD2">
        <w:rPr>
          <w:rFonts w:ascii="Times New Roman" w:hAnsi="Times New Roman" w:cs="Times New Roman"/>
          <w:sz w:val="24"/>
          <w:szCs w:val="24"/>
        </w:rPr>
        <w:t>gel</w:t>
      </w:r>
      <w:proofErr w:type="spellEnd"/>
      <w:r w:rsidRPr="00385DD2">
        <w:rPr>
          <w:rFonts w:ascii="Times New Roman" w:hAnsi="Times New Roman" w:cs="Times New Roman"/>
          <w:sz w:val="24"/>
          <w:szCs w:val="24"/>
        </w:rPr>
        <w:t xml:space="preserve"> синего цвета</w:t>
      </w:r>
      <w:r w:rsidR="007B2F51">
        <w:rPr>
          <w:rFonts w:ascii="Times New Roman" w:hAnsi="Times New Roman" w:cs="Times New Roman"/>
          <w:sz w:val="24"/>
          <w:szCs w:val="24"/>
        </w:rPr>
        <w:t>; в</w:t>
      </w:r>
      <w:r w:rsidRPr="00385DD2">
        <w:rPr>
          <w:rFonts w:ascii="Times New Roman" w:hAnsi="Times New Roman" w:cs="Times New Roman"/>
          <w:sz w:val="24"/>
          <w:szCs w:val="24"/>
        </w:rPr>
        <w:t xml:space="preserve">озраст </w:t>
      </w:r>
      <w:r w:rsidR="007B2F51">
        <w:rPr>
          <w:rFonts w:ascii="Times New Roman" w:hAnsi="Times New Roman" w:cs="Times New Roman"/>
          <w:sz w:val="24"/>
          <w:szCs w:val="24"/>
        </w:rPr>
        <w:t xml:space="preserve">штрихов </w:t>
      </w:r>
      <w:r w:rsidRPr="00385DD2">
        <w:rPr>
          <w:rFonts w:ascii="Times New Roman" w:hAnsi="Times New Roman" w:cs="Times New Roman"/>
          <w:sz w:val="24"/>
          <w:szCs w:val="24"/>
        </w:rPr>
        <w:t>с 272 до 342 суток.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5387"/>
        <w:gridCol w:w="1559"/>
        <w:gridCol w:w="1270"/>
      </w:tblGrid>
      <w:tr w:rsidR="00446B61" w:rsidRPr="00310921" w:rsidTr="00455E46">
        <w:trPr>
          <w:jc w:val="center"/>
        </w:trPr>
        <w:tc>
          <w:tcPr>
            <w:tcW w:w="9345" w:type="dxa"/>
            <w:gridSpan w:val="4"/>
          </w:tcPr>
          <w:p w:rsidR="00446B61" w:rsidRPr="007B2F51" w:rsidRDefault="007B2F51" w:rsidP="007B2F51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>П</w:t>
            </w:r>
            <w:r w:rsidR="00446B61"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робоподготовка с использованием вырезок </w:t>
            </w:r>
            <w:r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штрихов </w:t>
            </w:r>
            <w:r w:rsidR="00446B61"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>различной длины (различной массы красящего вещества)</w:t>
            </w:r>
          </w:p>
        </w:tc>
      </w:tr>
      <w:tr w:rsidR="00446B61" w:rsidRPr="00310921" w:rsidTr="00455E46">
        <w:trPr>
          <w:jc w:val="center"/>
        </w:trPr>
        <w:tc>
          <w:tcPr>
            <w:tcW w:w="1129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Длина вырезки</w:t>
            </w:r>
          </w:p>
        </w:tc>
        <w:tc>
          <w:tcPr>
            <w:tcW w:w="5387" w:type="dxa"/>
          </w:tcPr>
          <w:p w:rsidR="00446B61" w:rsidRPr="007B2F51" w:rsidRDefault="00446B61" w:rsidP="00455E4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>Полученная графическая зависимость величины значимого параметра от времени</w:t>
            </w:r>
          </w:p>
        </w:tc>
        <w:tc>
          <w:tcPr>
            <w:tcW w:w="2829" w:type="dxa"/>
            <w:gridSpan w:val="2"/>
          </w:tcPr>
          <w:p w:rsidR="00446B61" w:rsidRPr="007B2F51" w:rsidRDefault="00446B61" w:rsidP="00455E4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>Коэффициенты уравнения</w:t>
            </w:r>
          </w:p>
          <w:p w:rsidR="00446B61" w:rsidRPr="007B2F51" w:rsidRDefault="00446B61" w:rsidP="00455E46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B2F51">
              <w:rPr>
                <w:rFonts w:ascii="Times New Roman" w:hAnsi="Times New Roman" w:cs="Times New Roman"/>
                <w:b/>
                <w:sz w:val="16"/>
                <w:szCs w:val="16"/>
              </w:rPr>
              <w:t>полученной зависимости</w:t>
            </w:r>
          </w:p>
        </w:tc>
      </w:tr>
      <w:tr w:rsidR="00446B61" w:rsidRPr="00310921" w:rsidTr="00455E46">
        <w:trPr>
          <w:jc w:val="center"/>
        </w:trPr>
        <w:tc>
          <w:tcPr>
            <w:tcW w:w="1129" w:type="dxa"/>
          </w:tcPr>
          <w:p w:rsidR="00446B61" w:rsidRPr="00310921" w:rsidRDefault="00446B61" w:rsidP="00455E46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5387" w:type="dxa"/>
          </w:tcPr>
          <w:p w:rsidR="00446B61" w:rsidRPr="00310921" w:rsidRDefault="00446B61" w:rsidP="00455E46">
            <w:pPr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1559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А</w:t>
            </w:r>
          </w:p>
        </w:tc>
        <w:tc>
          <w:tcPr>
            <w:tcW w:w="1270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  <w:lang w:val="en-US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  <w:lang w:val="en-US"/>
              </w:rPr>
              <w:t>b</w:t>
            </w:r>
          </w:p>
        </w:tc>
      </w:tr>
      <w:tr w:rsidR="00446B61" w:rsidRPr="00310921" w:rsidTr="00EB5E32">
        <w:trPr>
          <w:jc w:val="center"/>
        </w:trPr>
        <w:tc>
          <w:tcPr>
            <w:tcW w:w="1129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523E46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</w:t>
            </w:r>
            <w:r w:rsidR="00446B61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 с</w:t>
            </w:r>
            <w:r w:rsidR="00446B61"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446B61" w:rsidRPr="00310921" w:rsidRDefault="00EB5E32" w:rsidP="00455E4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9725" cy="1276598"/>
                  <wp:effectExtent l="0" t="0" r="15875" b="0"/>
                  <wp:docPr id="18" name="Диаграмма 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EB5E32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4,261858</w:t>
            </w:r>
          </w:p>
        </w:tc>
        <w:tc>
          <w:tcPr>
            <w:tcW w:w="1270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EB5E32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-0,174466</w:t>
            </w:r>
          </w:p>
        </w:tc>
      </w:tr>
      <w:tr w:rsidR="00446B61" w:rsidRPr="00310921" w:rsidTr="00455E46">
        <w:trPr>
          <w:jc w:val="center"/>
        </w:trPr>
        <w:tc>
          <w:tcPr>
            <w:tcW w:w="9345" w:type="dxa"/>
            <w:gridSpan w:val="4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 xml:space="preserve">Пробоподготовка с использованием влажного копирования </w:t>
            </w: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исследуемых объектов</w:t>
            </w:r>
          </w:p>
        </w:tc>
      </w:tr>
      <w:tr w:rsidR="00446B61" w:rsidRPr="00310921" w:rsidTr="00455E46">
        <w:trPr>
          <w:jc w:val="center"/>
        </w:trPr>
        <w:tc>
          <w:tcPr>
            <w:tcW w:w="1129" w:type="dxa"/>
          </w:tcPr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Длина аппликации</w:t>
            </w:r>
          </w:p>
        </w:tc>
        <w:tc>
          <w:tcPr>
            <w:tcW w:w="5387" w:type="dxa"/>
          </w:tcPr>
          <w:p w:rsidR="00446B61" w:rsidRDefault="00446B61" w:rsidP="00455E4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2829" w:type="dxa"/>
            <w:gridSpan w:val="2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Коэффициенты уравнения</w:t>
            </w: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полученной зависимости</w:t>
            </w:r>
          </w:p>
        </w:tc>
      </w:tr>
      <w:tr w:rsidR="00446B61" w:rsidRPr="00310921" w:rsidTr="00EB5E32">
        <w:trPr>
          <w:jc w:val="center"/>
        </w:trPr>
        <w:tc>
          <w:tcPr>
            <w:tcW w:w="1129" w:type="dxa"/>
          </w:tcPr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1 с</w:t>
            </w:r>
            <w:r w:rsidRPr="00607A02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м</w:t>
            </w:r>
          </w:p>
        </w:tc>
        <w:tc>
          <w:tcPr>
            <w:tcW w:w="5387" w:type="dxa"/>
          </w:tcPr>
          <w:p w:rsidR="00446B61" w:rsidRPr="00310921" w:rsidRDefault="00523E46" w:rsidP="00455E4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5595" cy="1134093"/>
                  <wp:effectExtent l="0" t="0" r="1905" b="9525"/>
                  <wp:docPr id="23" name="Диаграмма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EB5E32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4,193368</w:t>
            </w:r>
          </w:p>
        </w:tc>
        <w:tc>
          <w:tcPr>
            <w:tcW w:w="1270" w:type="dxa"/>
          </w:tcPr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Default="00446B61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</w:p>
          <w:p w:rsidR="00446B61" w:rsidRPr="00607A02" w:rsidRDefault="00EB5E32" w:rsidP="00455E46">
            <w:pPr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-0,172206</w:t>
            </w:r>
          </w:p>
        </w:tc>
      </w:tr>
    </w:tbl>
    <w:p w:rsidR="00551A82" w:rsidRPr="00551A82" w:rsidRDefault="00551A82" w:rsidP="00551A82">
      <w:pPr>
        <w:jc w:val="both"/>
        <w:rPr>
          <w:rFonts w:ascii="Times New Roman" w:hAnsi="Times New Roman" w:cs="Times New Roman"/>
          <w:i/>
        </w:rPr>
      </w:pPr>
    </w:p>
    <w:p w:rsidR="00551A82" w:rsidRPr="00551A82" w:rsidRDefault="00551A82" w:rsidP="00551A82">
      <w:pPr>
        <w:jc w:val="both"/>
        <w:rPr>
          <w:rFonts w:ascii="Times New Roman" w:hAnsi="Times New Roman" w:cs="Times New Roman"/>
          <w:i/>
        </w:rPr>
      </w:pPr>
    </w:p>
    <w:p w:rsidR="00551A82" w:rsidRPr="00551A82" w:rsidRDefault="00551A82" w:rsidP="00551A82">
      <w:pPr>
        <w:jc w:val="both"/>
        <w:rPr>
          <w:rFonts w:ascii="Times New Roman" w:hAnsi="Times New Roman" w:cs="Times New Roman"/>
          <w:i/>
        </w:rPr>
      </w:pPr>
    </w:p>
    <w:p w:rsidR="00551A82" w:rsidRPr="00551A82" w:rsidRDefault="00523E46" w:rsidP="000F491B">
      <w:pPr>
        <w:jc w:val="center"/>
        <w:rPr>
          <w:rFonts w:ascii="Times New Roman" w:hAnsi="Times New Roman" w:cs="Times New Roman"/>
          <w:i/>
        </w:rPr>
      </w:pPr>
      <w:r>
        <w:rPr>
          <w:noProof/>
          <w:lang w:eastAsia="ru-RU"/>
        </w:rPr>
        <w:drawing>
          <wp:inline distT="0" distB="0" distL="0" distR="0">
            <wp:extent cx="4482935" cy="3675413"/>
            <wp:effectExtent l="0" t="0" r="13335" b="127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0F491B" w:rsidRPr="007B2F51" w:rsidRDefault="000F491B" w:rsidP="000F491B">
      <w:pPr>
        <w:jc w:val="both"/>
        <w:rPr>
          <w:rFonts w:ascii="Times New Roman" w:hAnsi="Times New Roman" w:cs="Times New Roman"/>
          <w:sz w:val="24"/>
          <w:szCs w:val="24"/>
        </w:rPr>
      </w:pPr>
      <w:r w:rsidRPr="007B2F51">
        <w:rPr>
          <w:rFonts w:ascii="Times New Roman" w:hAnsi="Times New Roman" w:cs="Times New Roman"/>
          <w:sz w:val="24"/>
          <w:szCs w:val="24"/>
        </w:rPr>
        <w:t xml:space="preserve">Рисунок №3 Расположение координат цветности на цветовом локусе и определение доминирующей длины волны экстрактов проб, полученных с использованием в пробоподготовке вырезок штрихов </w:t>
      </w:r>
      <w:r w:rsidR="007B2F51" w:rsidRPr="007B2F51">
        <w:rPr>
          <w:rFonts w:ascii="Times New Roman" w:hAnsi="Times New Roman" w:cs="Times New Roman"/>
          <w:sz w:val="24"/>
          <w:szCs w:val="24"/>
        </w:rPr>
        <w:t>гелевой</w:t>
      </w:r>
      <w:r w:rsidR="009A438F">
        <w:rPr>
          <w:rFonts w:ascii="Times New Roman" w:hAnsi="Times New Roman" w:cs="Times New Roman"/>
          <w:sz w:val="24"/>
          <w:szCs w:val="24"/>
        </w:rPr>
        <w:t xml:space="preserve"> </w:t>
      </w:r>
      <w:r w:rsidRPr="007B2F51">
        <w:rPr>
          <w:rFonts w:ascii="Times New Roman" w:hAnsi="Times New Roman" w:cs="Times New Roman"/>
          <w:sz w:val="24"/>
          <w:szCs w:val="24"/>
        </w:rPr>
        <w:t xml:space="preserve">ручки </w:t>
      </w:r>
      <w:proofErr w:type="spellStart"/>
      <w:r w:rsidRPr="007B2F51">
        <w:rPr>
          <w:rFonts w:ascii="Times New Roman" w:hAnsi="Times New Roman" w:cs="Times New Roman"/>
          <w:sz w:val="24"/>
          <w:szCs w:val="24"/>
        </w:rPr>
        <w:t>Cello</w:t>
      </w:r>
      <w:proofErr w:type="spellEnd"/>
      <w:r w:rsidRPr="007B2F51">
        <w:rPr>
          <w:rFonts w:ascii="Times New Roman" w:hAnsi="Times New Roman" w:cs="Times New Roman"/>
          <w:sz w:val="24"/>
          <w:szCs w:val="24"/>
        </w:rPr>
        <w:t xml:space="preserve"> TOP </w:t>
      </w:r>
      <w:proofErr w:type="spellStart"/>
      <w:r w:rsidRPr="007B2F51">
        <w:rPr>
          <w:rFonts w:ascii="Times New Roman" w:hAnsi="Times New Roman" w:cs="Times New Roman"/>
          <w:sz w:val="24"/>
          <w:szCs w:val="24"/>
        </w:rPr>
        <w:t>gel</w:t>
      </w:r>
      <w:proofErr w:type="spellEnd"/>
      <w:r w:rsidRPr="007B2F51">
        <w:rPr>
          <w:rFonts w:ascii="Times New Roman" w:hAnsi="Times New Roman" w:cs="Times New Roman"/>
          <w:sz w:val="24"/>
          <w:szCs w:val="24"/>
        </w:rPr>
        <w:t xml:space="preserve"> синего цвета. </w:t>
      </w:r>
    </w:p>
    <w:p w:rsidR="00523E46" w:rsidRDefault="00523E46" w:rsidP="000F49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81054" cy="3942608"/>
            <wp:effectExtent l="0" t="0" r="5715" b="127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0F491B" w:rsidRPr="007B2F51" w:rsidRDefault="000F491B" w:rsidP="000F491B">
      <w:pPr>
        <w:jc w:val="both"/>
        <w:rPr>
          <w:rFonts w:ascii="Times New Roman" w:hAnsi="Times New Roman" w:cs="Times New Roman"/>
          <w:sz w:val="24"/>
          <w:szCs w:val="24"/>
        </w:rPr>
      </w:pPr>
      <w:r w:rsidRPr="007B2F51">
        <w:rPr>
          <w:rFonts w:ascii="Times New Roman" w:hAnsi="Times New Roman" w:cs="Times New Roman"/>
          <w:sz w:val="24"/>
          <w:szCs w:val="24"/>
        </w:rPr>
        <w:t xml:space="preserve">Рисунок №4 Расположение координат цветности на цветовом локусе и определение доминирующей длины волны экстрактов проб, </w:t>
      </w:r>
      <w:r w:rsidR="007B2F51">
        <w:rPr>
          <w:rFonts w:ascii="Times New Roman" w:hAnsi="Times New Roman" w:cs="Times New Roman"/>
          <w:sz w:val="24"/>
          <w:szCs w:val="24"/>
        </w:rPr>
        <w:t xml:space="preserve">полученных </w:t>
      </w:r>
      <w:r w:rsidRPr="007B2F51">
        <w:rPr>
          <w:rFonts w:ascii="Times New Roman" w:hAnsi="Times New Roman" w:cs="Times New Roman"/>
          <w:sz w:val="24"/>
          <w:szCs w:val="24"/>
        </w:rPr>
        <w:t>влажн</w:t>
      </w:r>
      <w:r w:rsidR="007B2F51">
        <w:rPr>
          <w:rFonts w:ascii="Times New Roman" w:hAnsi="Times New Roman" w:cs="Times New Roman"/>
          <w:sz w:val="24"/>
          <w:szCs w:val="24"/>
        </w:rPr>
        <w:t>ым</w:t>
      </w:r>
      <w:r w:rsidRPr="007B2F51">
        <w:rPr>
          <w:rFonts w:ascii="Times New Roman" w:hAnsi="Times New Roman" w:cs="Times New Roman"/>
          <w:sz w:val="24"/>
          <w:szCs w:val="24"/>
        </w:rPr>
        <w:t xml:space="preserve"> копировани</w:t>
      </w:r>
      <w:r w:rsidR="007B2F51">
        <w:rPr>
          <w:rFonts w:ascii="Times New Roman" w:hAnsi="Times New Roman" w:cs="Times New Roman"/>
          <w:sz w:val="24"/>
          <w:szCs w:val="24"/>
        </w:rPr>
        <w:t>ем</w:t>
      </w:r>
      <w:r w:rsidRPr="007B2F51">
        <w:rPr>
          <w:rFonts w:ascii="Times New Roman" w:hAnsi="Times New Roman" w:cs="Times New Roman"/>
          <w:sz w:val="24"/>
          <w:szCs w:val="24"/>
        </w:rPr>
        <w:t xml:space="preserve"> штрихов </w:t>
      </w:r>
      <w:r w:rsidR="007B2F51">
        <w:rPr>
          <w:rFonts w:ascii="Times New Roman" w:hAnsi="Times New Roman" w:cs="Times New Roman"/>
          <w:sz w:val="24"/>
          <w:szCs w:val="24"/>
        </w:rPr>
        <w:t>гелевой</w:t>
      </w:r>
      <w:r w:rsidR="006202F9">
        <w:rPr>
          <w:rFonts w:ascii="Times New Roman" w:hAnsi="Times New Roman" w:cs="Times New Roman"/>
          <w:sz w:val="24"/>
          <w:szCs w:val="24"/>
        </w:rPr>
        <w:t xml:space="preserve"> </w:t>
      </w:r>
      <w:r w:rsidRPr="007B2F51">
        <w:rPr>
          <w:rFonts w:ascii="Times New Roman" w:hAnsi="Times New Roman" w:cs="Times New Roman"/>
          <w:sz w:val="24"/>
          <w:szCs w:val="24"/>
        </w:rPr>
        <w:t xml:space="preserve">ручки </w:t>
      </w:r>
      <w:proofErr w:type="spellStart"/>
      <w:r w:rsidRPr="007B2F51">
        <w:rPr>
          <w:rFonts w:ascii="Times New Roman" w:hAnsi="Times New Roman" w:cs="Times New Roman"/>
          <w:sz w:val="24"/>
          <w:szCs w:val="24"/>
        </w:rPr>
        <w:t>Cello</w:t>
      </w:r>
      <w:proofErr w:type="spellEnd"/>
      <w:r w:rsidRPr="007B2F51">
        <w:rPr>
          <w:rFonts w:ascii="Times New Roman" w:hAnsi="Times New Roman" w:cs="Times New Roman"/>
          <w:sz w:val="24"/>
          <w:szCs w:val="24"/>
        </w:rPr>
        <w:t xml:space="preserve"> TOP </w:t>
      </w:r>
      <w:proofErr w:type="spellStart"/>
      <w:r w:rsidRPr="007B2F51">
        <w:rPr>
          <w:rFonts w:ascii="Times New Roman" w:hAnsi="Times New Roman" w:cs="Times New Roman"/>
          <w:sz w:val="24"/>
          <w:szCs w:val="24"/>
        </w:rPr>
        <w:t>gel</w:t>
      </w:r>
      <w:proofErr w:type="spellEnd"/>
      <w:r w:rsidRPr="007B2F51">
        <w:rPr>
          <w:rFonts w:ascii="Times New Roman" w:hAnsi="Times New Roman" w:cs="Times New Roman"/>
          <w:sz w:val="24"/>
          <w:szCs w:val="24"/>
        </w:rPr>
        <w:t xml:space="preserve"> синего цвета.</w:t>
      </w:r>
    </w:p>
    <w:p w:rsidR="000F491B" w:rsidRPr="007B2F51" w:rsidRDefault="00BF0C91" w:rsidP="000F491B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2F51">
        <w:rPr>
          <w:rFonts w:ascii="Times New Roman" w:hAnsi="Times New Roman" w:cs="Times New Roman"/>
          <w:sz w:val="24"/>
          <w:szCs w:val="24"/>
        </w:rPr>
        <w:t>П</w:t>
      </w:r>
      <w:r w:rsidR="009006BF" w:rsidRPr="007B2F51">
        <w:rPr>
          <w:rFonts w:ascii="Times New Roman" w:hAnsi="Times New Roman" w:cs="Times New Roman"/>
          <w:sz w:val="24"/>
          <w:szCs w:val="24"/>
        </w:rPr>
        <w:t>редставленны</w:t>
      </w:r>
      <w:r w:rsidRPr="007B2F51">
        <w:rPr>
          <w:rFonts w:ascii="Times New Roman" w:hAnsi="Times New Roman" w:cs="Times New Roman"/>
          <w:sz w:val="24"/>
          <w:szCs w:val="24"/>
        </w:rPr>
        <w:t>е</w:t>
      </w:r>
      <w:r w:rsidR="006202F9">
        <w:rPr>
          <w:rFonts w:ascii="Times New Roman" w:hAnsi="Times New Roman" w:cs="Times New Roman"/>
          <w:sz w:val="24"/>
          <w:szCs w:val="24"/>
        </w:rPr>
        <w:t xml:space="preserve"> </w:t>
      </w:r>
      <w:r w:rsidR="000F491B" w:rsidRPr="007B2F51">
        <w:rPr>
          <w:rFonts w:ascii="Times New Roman" w:hAnsi="Times New Roman" w:cs="Times New Roman"/>
          <w:sz w:val="24"/>
          <w:szCs w:val="24"/>
        </w:rPr>
        <w:t>данны</w:t>
      </w:r>
      <w:r w:rsidRPr="007B2F51">
        <w:rPr>
          <w:rFonts w:ascii="Times New Roman" w:hAnsi="Times New Roman" w:cs="Times New Roman"/>
          <w:sz w:val="24"/>
          <w:szCs w:val="24"/>
        </w:rPr>
        <w:t>е</w:t>
      </w:r>
      <w:r w:rsidR="006202F9">
        <w:rPr>
          <w:rFonts w:ascii="Times New Roman" w:hAnsi="Times New Roman" w:cs="Times New Roman"/>
          <w:sz w:val="24"/>
          <w:szCs w:val="24"/>
        </w:rPr>
        <w:t xml:space="preserve"> </w:t>
      </w:r>
      <w:r w:rsidRPr="007B2F51">
        <w:rPr>
          <w:rFonts w:ascii="Times New Roman" w:hAnsi="Times New Roman" w:cs="Times New Roman"/>
          <w:sz w:val="24"/>
          <w:szCs w:val="24"/>
        </w:rPr>
        <w:t xml:space="preserve">подтверждают </w:t>
      </w:r>
      <w:r w:rsidR="000F491B" w:rsidRPr="007B2F51">
        <w:rPr>
          <w:rFonts w:ascii="Times New Roman" w:hAnsi="Times New Roman" w:cs="Times New Roman"/>
          <w:sz w:val="24"/>
          <w:szCs w:val="24"/>
        </w:rPr>
        <w:t>цветов</w:t>
      </w:r>
      <w:r w:rsidRPr="007B2F51">
        <w:rPr>
          <w:rFonts w:ascii="Times New Roman" w:hAnsi="Times New Roman" w:cs="Times New Roman"/>
          <w:sz w:val="24"/>
          <w:szCs w:val="24"/>
        </w:rPr>
        <w:t>ую</w:t>
      </w:r>
      <w:r w:rsidR="000F491B" w:rsidRPr="007B2F51">
        <w:rPr>
          <w:rFonts w:ascii="Times New Roman" w:hAnsi="Times New Roman" w:cs="Times New Roman"/>
          <w:sz w:val="24"/>
          <w:szCs w:val="24"/>
        </w:rPr>
        <w:t xml:space="preserve"> идентичност</w:t>
      </w:r>
      <w:r w:rsidRPr="007B2F51">
        <w:rPr>
          <w:rFonts w:ascii="Times New Roman" w:hAnsi="Times New Roman" w:cs="Times New Roman"/>
          <w:sz w:val="24"/>
          <w:szCs w:val="24"/>
        </w:rPr>
        <w:t>ь</w:t>
      </w:r>
      <w:r w:rsidR="000F491B" w:rsidRPr="007B2F51">
        <w:rPr>
          <w:rFonts w:ascii="Times New Roman" w:hAnsi="Times New Roman" w:cs="Times New Roman"/>
          <w:sz w:val="24"/>
          <w:szCs w:val="24"/>
        </w:rPr>
        <w:t xml:space="preserve"> исследуемых экстрактов</w:t>
      </w:r>
      <w:r w:rsidRPr="007B2F51">
        <w:rPr>
          <w:rFonts w:ascii="Times New Roman" w:hAnsi="Times New Roman" w:cs="Times New Roman"/>
          <w:sz w:val="24"/>
          <w:szCs w:val="24"/>
        </w:rPr>
        <w:t xml:space="preserve"> красящ</w:t>
      </w:r>
      <w:r w:rsidR="007B2F51">
        <w:rPr>
          <w:rFonts w:ascii="Times New Roman" w:hAnsi="Times New Roman" w:cs="Times New Roman"/>
          <w:sz w:val="24"/>
          <w:szCs w:val="24"/>
        </w:rPr>
        <w:t>его</w:t>
      </w:r>
      <w:r w:rsidR="00DB049C">
        <w:rPr>
          <w:rFonts w:ascii="Times New Roman" w:hAnsi="Times New Roman" w:cs="Times New Roman"/>
          <w:sz w:val="24"/>
          <w:szCs w:val="24"/>
        </w:rPr>
        <w:t xml:space="preserve"> </w:t>
      </w:r>
      <w:r w:rsidR="00CA6073" w:rsidRPr="007B2F51">
        <w:rPr>
          <w:rFonts w:ascii="Times New Roman" w:hAnsi="Times New Roman" w:cs="Times New Roman"/>
          <w:sz w:val="24"/>
          <w:szCs w:val="24"/>
        </w:rPr>
        <w:t>веществ</w:t>
      </w:r>
      <w:r w:rsidR="007B2F51">
        <w:rPr>
          <w:rFonts w:ascii="Times New Roman" w:hAnsi="Times New Roman" w:cs="Times New Roman"/>
          <w:sz w:val="24"/>
          <w:szCs w:val="24"/>
        </w:rPr>
        <w:t>а</w:t>
      </w:r>
      <w:r w:rsidR="00CA6073" w:rsidRPr="007B2F51">
        <w:rPr>
          <w:rFonts w:ascii="Times New Roman" w:hAnsi="Times New Roman" w:cs="Times New Roman"/>
          <w:sz w:val="24"/>
          <w:szCs w:val="24"/>
        </w:rPr>
        <w:t xml:space="preserve"> штрихов</w:t>
      </w:r>
      <w:r w:rsidR="000F491B" w:rsidRPr="007B2F51">
        <w:rPr>
          <w:rFonts w:ascii="Times New Roman" w:hAnsi="Times New Roman" w:cs="Times New Roman"/>
          <w:sz w:val="24"/>
          <w:szCs w:val="24"/>
        </w:rPr>
        <w:t>,</w:t>
      </w:r>
      <w:r w:rsidR="00DB049C">
        <w:rPr>
          <w:rFonts w:ascii="Times New Roman" w:hAnsi="Times New Roman" w:cs="Times New Roman"/>
          <w:sz w:val="24"/>
          <w:szCs w:val="24"/>
        </w:rPr>
        <w:t xml:space="preserve"> </w:t>
      </w:r>
      <w:r w:rsidRPr="007B2F51">
        <w:rPr>
          <w:rFonts w:ascii="Times New Roman" w:hAnsi="Times New Roman" w:cs="Times New Roman"/>
          <w:sz w:val="24"/>
          <w:szCs w:val="24"/>
        </w:rPr>
        <w:t xml:space="preserve">что </w:t>
      </w:r>
      <w:r w:rsidR="00584402" w:rsidRPr="007B2F51">
        <w:rPr>
          <w:rFonts w:ascii="Times New Roman" w:hAnsi="Times New Roman" w:cs="Times New Roman"/>
          <w:sz w:val="24"/>
          <w:szCs w:val="24"/>
        </w:rPr>
        <w:t>выраж</w:t>
      </w:r>
      <w:r w:rsidRPr="007B2F51">
        <w:rPr>
          <w:rFonts w:ascii="Times New Roman" w:hAnsi="Times New Roman" w:cs="Times New Roman"/>
          <w:sz w:val="24"/>
          <w:szCs w:val="24"/>
        </w:rPr>
        <w:t>ается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 в совпадении </w:t>
      </w:r>
      <w:r w:rsidR="00CA6073" w:rsidRPr="007B2F51">
        <w:rPr>
          <w:rFonts w:ascii="Times New Roman" w:hAnsi="Times New Roman" w:cs="Times New Roman"/>
          <w:sz w:val="24"/>
          <w:szCs w:val="24"/>
        </w:rPr>
        <w:t xml:space="preserve">в целом </w:t>
      </w:r>
      <w:r w:rsidR="00584402" w:rsidRPr="007B2F51">
        <w:rPr>
          <w:rFonts w:ascii="Times New Roman" w:hAnsi="Times New Roman" w:cs="Times New Roman"/>
          <w:sz w:val="24"/>
          <w:szCs w:val="24"/>
        </w:rPr>
        <w:t>доминирующей длины волны,</w:t>
      </w:r>
      <w:r w:rsidR="00DB049C">
        <w:rPr>
          <w:rFonts w:ascii="Times New Roman" w:hAnsi="Times New Roman" w:cs="Times New Roman"/>
          <w:sz w:val="24"/>
          <w:szCs w:val="24"/>
        </w:rPr>
        <w:t xml:space="preserve"> </w:t>
      </w:r>
      <w:r w:rsidR="00CA6073" w:rsidRPr="007B2F51">
        <w:rPr>
          <w:rFonts w:ascii="Times New Roman" w:hAnsi="Times New Roman" w:cs="Times New Roman"/>
          <w:sz w:val="24"/>
          <w:szCs w:val="24"/>
        </w:rPr>
        <w:t>в</w:t>
      </w:r>
      <w:r w:rsidR="009006BF" w:rsidRPr="007B2F51">
        <w:rPr>
          <w:rFonts w:ascii="Times New Roman" w:hAnsi="Times New Roman" w:cs="Times New Roman"/>
          <w:sz w:val="24"/>
          <w:szCs w:val="24"/>
        </w:rPr>
        <w:t>не зависимо</w:t>
      </w:r>
      <w:r w:rsidR="00CA6073" w:rsidRPr="007B2F51">
        <w:rPr>
          <w:rFonts w:ascii="Times New Roman" w:hAnsi="Times New Roman" w:cs="Times New Roman"/>
          <w:sz w:val="24"/>
          <w:szCs w:val="24"/>
        </w:rPr>
        <w:t>сти от</w:t>
      </w:r>
      <w:r w:rsidR="00DB049C">
        <w:rPr>
          <w:rFonts w:ascii="Times New Roman" w:hAnsi="Times New Roman" w:cs="Times New Roman"/>
          <w:sz w:val="24"/>
          <w:szCs w:val="24"/>
        </w:rPr>
        <w:t xml:space="preserve"> </w:t>
      </w:r>
      <w:r w:rsidR="000F491B" w:rsidRPr="007B2F51">
        <w:rPr>
          <w:rFonts w:ascii="Times New Roman" w:hAnsi="Times New Roman" w:cs="Times New Roman"/>
          <w:sz w:val="24"/>
          <w:szCs w:val="24"/>
        </w:rPr>
        <w:t>способа отбора проб</w:t>
      </w:r>
      <w:r w:rsidR="009006BF" w:rsidRPr="007B2F51">
        <w:rPr>
          <w:rFonts w:ascii="Times New Roman" w:hAnsi="Times New Roman" w:cs="Times New Roman"/>
          <w:sz w:val="24"/>
          <w:szCs w:val="24"/>
        </w:rPr>
        <w:t xml:space="preserve"> и параметрическое совпадение получаемых зависимостей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 (коэффициенты</w:t>
      </w:r>
      <w:proofErr w:type="gramStart"/>
      <w:r w:rsidR="00584402" w:rsidRPr="007B2F51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="00584402" w:rsidRPr="007B2F51">
        <w:rPr>
          <w:rFonts w:ascii="Times New Roman" w:hAnsi="Times New Roman" w:cs="Times New Roman"/>
          <w:sz w:val="24"/>
          <w:szCs w:val="24"/>
        </w:rPr>
        <w:t xml:space="preserve"> и </w:t>
      </w:r>
      <w:r w:rsidR="00584402" w:rsidRPr="007B2F51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) </w:t>
      </w:r>
      <w:r w:rsidR="009006BF" w:rsidRPr="007B2F51">
        <w:rPr>
          <w:rFonts w:ascii="Times New Roman" w:hAnsi="Times New Roman" w:cs="Times New Roman"/>
          <w:sz w:val="24"/>
          <w:szCs w:val="24"/>
        </w:rPr>
        <w:t>изменения значимого параметра от времени</w:t>
      </w:r>
      <w:r w:rsidR="00513578" w:rsidRPr="007B2F51">
        <w:rPr>
          <w:rFonts w:ascii="Times New Roman" w:hAnsi="Times New Roman" w:cs="Times New Roman"/>
          <w:sz w:val="24"/>
          <w:szCs w:val="24"/>
        </w:rPr>
        <w:t>, отличающихся в пределах 1,5%</w:t>
      </w:r>
      <w:r w:rsidR="009006BF" w:rsidRPr="007B2F51">
        <w:rPr>
          <w:rFonts w:ascii="Times New Roman" w:hAnsi="Times New Roman" w:cs="Times New Roman"/>
          <w:sz w:val="24"/>
          <w:szCs w:val="24"/>
        </w:rPr>
        <w:t>.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 Факт незначительного смещения </w:t>
      </w:r>
      <w:r w:rsidR="00AD67DB" w:rsidRPr="007B2F51">
        <w:rPr>
          <w:rFonts w:ascii="Times New Roman" w:hAnsi="Times New Roman" w:cs="Times New Roman"/>
          <w:sz w:val="24"/>
          <w:szCs w:val="24"/>
        </w:rPr>
        <w:t xml:space="preserve">(до 1,5 нм) </w:t>
      </w:r>
      <w:r w:rsidR="00584402" w:rsidRPr="007B2F51">
        <w:rPr>
          <w:rFonts w:ascii="Times New Roman" w:hAnsi="Times New Roman" w:cs="Times New Roman"/>
          <w:sz w:val="24"/>
          <w:szCs w:val="24"/>
        </w:rPr>
        <w:t>доминирующей длины волны</w:t>
      </w:r>
      <w:r w:rsidR="00AD67DB" w:rsidRPr="007B2F51">
        <w:rPr>
          <w:rFonts w:ascii="Times New Roman" w:hAnsi="Times New Roman" w:cs="Times New Roman"/>
          <w:sz w:val="24"/>
          <w:szCs w:val="24"/>
        </w:rPr>
        <w:t xml:space="preserve"> при в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лажном копировании </w:t>
      </w:r>
      <w:r w:rsidR="007B2F51">
        <w:rPr>
          <w:rFonts w:ascii="Times New Roman" w:hAnsi="Times New Roman" w:cs="Times New Roman"/>
          <w:sz w:val="24"/>
          <w:szCs w:val="24"/>
        </w:rPr>
        <w:t xml:space="preserve">для штрихов гелевой ручки </w:t>
      </w:r>
      <w:r w:rsidR="00584402" w:rsidRPr="007B2F51">
        <w:rPr>
          <w:rFonts w:ascii="Times New Roman" w:hAnsi="Times New Roman" w:cs="Times New Roman"/>
          <w:sz w:val="24"/>
          <w:szCs w:val="24"/>
        </w:rPr>
        <w:t xml:space="preserve">может быть </w:t>
      </w:r>
      <w:proofErr w:type="gramStart"/>
      <w:r w:rsidR="00584402" w:rsidRPr="007B2F51">
        <w:rPr>
          <w:rFonts w:ascii="Times New Roman" w:hAnsi="Times New Roman" w:cs="Times New Roman"/>
          <w:sz w:val="24"/>
          <w:szCs w:val="24"/>
        </w:rPr>
        <w:t>объяснен</w:t>
      </w:r>
      <w:proofErr w:type="gramEnd"/>
      <w:r w:rsidR="00D37DF2">
        <w:rPr>
          <w:rFonts w:ascii="Times New Roman" w:hAnsi="Times New Roman" w:cs="Times New Roman"/>
          <w:sz w:val="24"/>
          <w:szCs w:val="24"/>
        </w:rPr>
        <w:t xml:space="preserve"> </w:t>
      </w:r>
      <w:r w:rsidR="00AD67DB" w:rsidRPr="007B2F51">
        <w:rPr>
          <w:rFonts w:ascii="Times New Roman" w:hAnsi="Times New Roman" w:cs="Times New Roman"/>
          <w:color w:val="222222"/>
          <w:sz w:val="24"/>
          <w:szCs w:val="24"/>
        </w:rPr>
        <w:t xml:space="preserve">батохромным эффектом </w:t>
      </w:r>
      <w:r w:rsidR="00AD67DB" w:rsidRPr="007B2F51">
        <w:rPr>
          <w:rFonts w:ascii="Times New Roman" w:hAnsi="Times New Roman" w:cs="Times New Roman"/>
          <w:sz w:val="24"/>
          <w:szCs w:val="24"/>
        </w:rPr>
        <w:t>в рамках теории </w:t>
      </w:r>
      <w:hyperlink r:id="rId22" w:tooltip="Оптическая спектроскопия" w:history="1">
        <w:r w:rsidR="00AD67DB" w:rsidRPr="007B2F51">
          <w:rPr>
            <w:rFonts w:ascii="Times New Roman" w:hAnsi="Times New Roman" w:cs="Times New Roman"/>
            <w:sz w:val="24"/>
            <w:szCs w:val="24"/>
          </w:rPr>
          <w:t>оптической спектроскопии</w:t>
        </w:r>
      </w:hyperlink>
      <w:r w:rsidR="00AD67DB" w:rsidRPr="007B2F51">
        <w:rPr>
          <w:rFonts w:ascii="Times New Roman" w:hAnsi="Times New Roman" w:cs="Times New Roman"/>
          <w:sz w:val="24"/>
          <w:szCs w:val="24"/>
        </w:rPr>
        <w:t> и электронной теории цветности </w:t>
      </w:r>
      <w:hyperlink r:id="rId23" w:tooltip="Органические вещества" w:history="1">
        <w:r w:rsidR="00AD67DB" w:rsidRPr="007B2F51">
          <w:rPr>
            <w:rFonts w:ascii="Times New Roman" w:hAnsi="Times New Roman" w:cs="Times New Roman"/>
            <w:sz w:val="24"/>
            <w:szCs w:val="24"/>
          </w:rPr>
          <w:t>органических соединений</w:t>
        </w:r>
      </w:hyperlink>
      <w:r w:rsidR="00513578" w:rsidRPr="007B2F51">
        <w:rPr>
          <w:rFonts w:ascii="Times New Roman" w:hAnsi="Times New Roman" w:cs="Times New Roman"/>
          <w:sz w:val="24"/>
          <w:szCs w:val="24"/>
        </w:rPr>
        <w:t>, что на полученные результаты по расчетам цветовых параметров экстрактов существенного влияния не оказывает</w:t>
      </w:r>
      <w:r w:rsidR="00AD67DB" w:rsidRPr="007B2F51">
        <w:rPr>
          <w:rFonts w:ascii="Times New Roman" w:hAnsi="Times New Roman" w:cs="Times New Roman"/>
          <w:sz w:val="24"/>
          <w:szCs w:val="24"/>
        </w:rPr>
        <w:t>.</w:t>
      </w:r>
    </w:p>
    <w:p w:rsidR="007B3826" w:rsidRPr="007B2F51" w:rsidRDefault="0057314C" w:rsidP="007B3826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2F51">
        <w:rPr>
          <w:rFonts w:ascii="Times New Roman" w:hAnsi="Times New Roman" w:cs="Times New Roman"/>
          <w:sz w:val="24"/>
          <w:szCs w:val="24"/>
        </w:rPr>
        <w:t xml:space="preserve">Таким образом, цветовые характеристики цветовой модели </w:t>
      </w:r>
      <w:r w:rsidRPr="007B2F51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7B2F51">
        <w:rPr>
          <w:rFonts w:ascii="Times New Roman" w:hAnsi="Times New Roman" w:cs="Times New Roman"/>
          <w:sz w:val="24"/>
          <w:szCs w:val="24"/>
        </w:rPr>
        <w:t>*</w:t>
      </w:r>
      <w:r w:rsidRPr="007B2F51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7B2F51">
        <w:rPr>
          <w:rFonts w:ascii="Times New Roman" w:hAnsi="Times New Roman" w:cs="Times New Roman"/>
          <w:sz w:val="24"/>
          <w:szCs w:val="24"/>
        </w:rPr>
        <w:t>*</w:t>
      </w:r>
      <w:r w:rsidRPr="007B2F51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B2F51">
        <w:rPr>
          <w:rFonts w:ascii="Times New Roman" w:hAnsi="Times New Roman" w:cs="Times New Roman"/>
          <w:sz w:val="24"/>
          <w:szCs w:val="24"/>
        </w:rPr>
        <w:t>*, получаемые путем спектрофотометрических измерений экстракто</w:t>
      </w:r>
      <w:r w:rsidR="007B2F51">
        <w:rPr>
          <w:rFonts w:ascii="Times New Roman" w:hAnsi="Times New Roman" w:cs="Times New Roman"/>
          <w:sz w:val="24"/>
          <w:szCs w:val="24"/>
        </w:rPr>
        <w:t>в проб, по</w:t>
      </w:r>
      <w:r w:rsidRPr="007B2F51">
        <w:rPr>
          <w:rFonts w:ascii="Times New Roman" w:hAnsi="Times New Roman" w:cs="Times New Roman"/>
          <w:sz w:val="24"/>
          <w:szCs w:val="24"/>
        </w:rPr>
        <w:t>средств</w:t>
      </w:r>
      <w:r w:rsidR="007B2F51">
        <w:rPr>
          <w:rFonts w:ascii="Times New Roman" w:hAnsi="Times New Roman" w:cs="Times New Roman"/>
          <w:sz w:val="24"/>
          <w:szCs w:val="24"/>
        </w:rPr>
        <w:t>о</w:t>
      </w:r>
      <w:r w:rsidRPr="007B2F51">
        <w:rPr>
          <w:rFonts w:ascii="Times New Roman" w:hAnsi="Times New Roman" w:cs="Times New Roman"/>
          <w:sz w:val="24"/>
          <w:szCs w:val="24"/>
        </w:rPr>
        <w:t xml:space="preserve">м которых строится зависимость изменения значимого параметра </w:t>
      </w:r>
      <w:proofErr w:type="spellStart"/>
      <w:r w:rsidR="00C4323C" w:rsidRPr="007B2F51">
        <w:rPr>
          <w:rFonts w:ascii="Times New Roman" w:hAnsi="Times New Roman" w:cs="Times New Roman"/>
          <w:sz w:val="24"/>
          <w:szCs w:val="24"/>
          <w:lang w:val="en-US"/>
        </w:rPr>
        <w:t>Lg</w:t>
      </w:r>
      <w:r w:rsidR="00C4323C" w:rsidRPr="007B2F51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Ti</w:t>
      </w:r>
      <w:proofErr w:type="spellEnd"/>
      <w:r w:rsidR="00C4323C" w:rsidRPr="007B2F51">
        <w:rPr>
          <w:rFonts w:ascii="Times New Roman" w:hAnsi="Times New Roman" w:cs="Times New Roman"/>
          <w:sz w:val="24"/>
          <w:szCs w:val="24"/>
        </w:rPr>
        <w:t>(Δ</w:t>
      </w:r>
      <w:r w:rsidR="00C4323C" w:rsidRPr="007B2F51">
        <w:rPr>
          <w:rFonts w:ascii="Times New Roman" w:hAnsi="Times New Roman" w:cs="Times New Roman"/>
          <w:sz w:val="24"/>
          <w:szCs w:val="24"/>
          <w:lang w:val="en-US"/>
        </w:rPr>
        <w:t>EL</w:t>
      </w:r>
      <w:r w:rsidR="00C4323C" w:rsidRPr="007B2F51">
        <w:rPr>
          <w:rFonts w:ascii="Times New Roman" w:hAnsi="Times New Roman" w:cs="Times New Roman"/>
          <w:sz w:val="24"/>
          <w:szCs w:val="24"/>
        </w:rPr>
        <w:t xml:space="preserve">) </w:t>
      </w:r>
      <w:r w:rsidRPr="007B2F51">
        <w:rPr>
          <w:rFonts w:ascii="Times New Roman" w:hAnsi="Times New Roman" w:cs="Times New Roman"/>
          <w:sz w:val="24"/>
          <w:szCs w:val="24"/>
        </w:rPr>
        <w:t>от времени</w:t>
      </w:r>
      <w:r w:rsidR="007B2F51">
        <w:rPr>
          <w:rFonts w:ascii="Times New Roman" w:hAnsi="Times New Roman" w:cs="Times New Roman"/>
          <w:sz w:val="24"/>
          <w:szCs w:val="24"/>
        </w:rPr>
        <w:t>,</w:t>
      </w:r>
      <w:r w:rsidRPr="007B2F51">
        <w:rPr>
          <w:rFonts w:ascii="Times New Roman" w:hAnsi="Times New Roman" w:cs="Times New Roman"/>
          <w:sz w:val="24"/>
          <w:szCs w:val="24"/>
        </w:rPr>
        <w:t xml:space="preserve"> не зависят от длины вырезки или длины аппли</w:t>
      </w:r>
      <w:r w:rsidR="00C4323C" w:rsidRPr="007B2F51">
        <w:rPr>
          <w:rFonts w:ascii="Times New Roman" w:hAnsi="Times New Roman" w:cs="Times New Roman"/>
          <w:sz w:val="24"/>
          <w:szCs w:val="24"/>
        </w:rPr>
        <w:t xml:space="preserve">кации при влажном копировании. При пробоподготовке с применением влажного копирования </w:t>
      </w:r>
      <w:r w:rsidR="007B2F51">
        <w:rPr>
          <w:rFonts w:ascii="Times New Roman" w:hAnsi="Times New Roman" w:cs="Times New Roman"/>
          <w:sz w:val="24"/>
          <w:szCs w:val="24"/>
        </w:rPr>
        <w:t xml:space="preserve">существенным образом </w:t>
      </w:r>
      <w:r w:rsidR="00DB049C">
        <w:rPr>
          <w:rFonts w:ascii="Times New Roman" w:hAnsi="Times New Roman" w:cs="Times New Roman"/>
          <w:sz w:val="24"/>
          <w:szCs w:val="24"/>
        </w:rPr>
        <w:t xml:space="preserve">не </w:t>
      </w:r>
      <w:r w:rsidR="00DB049C" w:rsidRPr="009A68FB">
        <w:rPr>
          <w:rFonts w:ascii="Times New Roman" w:hAnsi="Times New Roman" w:cs="Times New Roman"/>
          <w:sz w:val="24"/>
          <w:szCs w:val="24"/>
        </w:rPr>
        <w:t>изменяются</w:t>
      </w:r>
      <w:r w:rsidR="00C4323C" w:rsidRPr="009A68FB">
        <w:rPr>
          <w:rFonts w:ascii="Times New Roman" w:hAnsi="Times New Roman" w:cs="Times New Roman"/>
          <w:sz w:val="24"/>
          <w:szCs w:val="24"/>
        </w:rPr>
        <w:t xml:space="preserve"> </w:t>
      </w:r>
      <w:r w:rsidR="007B3826" w:rsidRPr="009A68FB">
        <w:rPr>
          <w:rFonts w:ascii="Times New Roman" w:hAnsi="Times New Roman" w:cs="Times New Roman"/>
          <w:sz w:val="24"/>
          <w:szCs w:val="24"/>
        </w:rPr>
        <w:t>цвето</w:t>
      </w:r>
      <w:r w:rsidR="009A68FB">
        <w:rPr>
          <w:rFonts w:ascii="Times New Roman" w:hAnsi="Times New Roman" w:cs="Times New Roman"/>
          <w:sz w:val="24"/>
          <w:szCs w:val="24"/>
        </w:rPr>
        <w:t xml:space="preserve">вые </w:t>
      </w:r>
      <w:r w:rsidR="007B3826" w:rsidRPr="009A68FB">
        <w:rPr>
          <w:rFonts w:ascii="Times New Roman" w:hAnsi="Times New Roman" w:cs="Times New Roman"/>
          <w:sz w:val="24"/>
          <w:szCs w:val="24"/>
        </w:rPr>
        <w:t>характеристики исследуем</w:t>
      </w:r>
      <w:r w:rsidR="007B2F51" w:rsidRPr="009A68FB">
        <w:rPr>
          <w:rFonts w:ascii="Times New Roman" w:hAnsi="Times New Roman" w:cs="Times New Roman"/>
          <w:sz w:val="24"/>
          <w:szCs w:val="24"/>
        </w:rPr>
        <w:t>ых</w:t>
      </w:r>
      <w:r w:rsidR="007B3826" w:rsidRPr="009A68FB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7B2F51" w:rsidRPr="009A68FB">
        <w:rPr>
          <w:rFonts w:ascii="Times New Roman" w:hAnsi="Times New Roman" w:cs="Times New Roman"/>
          <w:sz w:val="24"/>
          <w:szCs w:val="24"/>
        </w:rPr>
        <w:t xml:space="preserve">ов по сравнению с </w:t>
      </w:r>
      <w:r w:rsidR="007B2F51">
        <w:rPr>
          <w:rFonts w:ascii="Times New Roman" w:hAnsi="Times New Roman" w:cs="Times New Roman"/>
          <w:sz w:val="24"/>
          <w:szCs w:val="24"/>
        </w:rPr>
        <w:t>пробами,</w:t>
      </w:r>
      <w:r w:rsidR="00DB049C">
        <w:rPr>
          <w:rFonts w:ascii="Times New Roman" w:hAnsi="Times New Roman" w:cs="Times New Roman"/>
          <w:sz w:val="24"/>
          <w:szCs w:val="24"/>
        </w:rPr>
        <w:t xml:space="preserve"> </w:t>
      </w:r>
      <w:r w:rsidR="007B2F51">
        <w:rPr>
          <w:rFonts w:ascii="Times New Roman" w:hAnsi="Times New Roman" w:cs="Times New Roman"/>
          <w:sz w:val="24"/>
          <w:szCs w:val="24"/>
        </w:rPr>
        <w:t xml:space="preserve">полученными способом вырезок. </w:t>
      </w:r>
    </w:p>
    <w:p w:rsidR="0057314C" w:rsidRPr="009A68FB" w:rsidRDefault="0057314C" w:rsidP="0057314C">
      <w:pPr>
        <w:ind w:firstLine="567"/>
        <w:jc w:val="both"/>
        <w:rPr>
          <w:rFonts w:ascii="Times New Roman" w:hAnsi="Times New Roman" w:cs="Times New Roman"/>
        </w:rPr>
      </w:pPr>
    </w:p>
    <w:p w:rsidR="0057314C" w:rsidRDefault="0057314C" w:rsidP="000F491B">
      <w:pPr>
        <w:ind w:firstLine="567"/>
        <w:jc w:val="both"/>
        <w:rPr>
          <w:rFonts w:ascii="Times New Roman" w:hAnsi="Times New Roman" w:cs="Times New Roman"/>
          <w:i/>
        </w:rPr>
      </w:pPr>
    </w:p>
    <w:p w:rsidR="0057314C" w:rsidRDefault="0057314C" w:rsidP="000F491B">
      <w:pPr>
        <w:ind w:firstLine="567"/>
        <w:jc w:val="both"/>
        <w:rPr>
          <w:rFonts w:ascii="Times New Roman" w:hAnsi="Times New Roman" w:cs="Times New Roman"/>
          <w:i/>
        </w:rPr>
      </w:pPr>
    </w:p>
    <w:p w:rsidR="0057314C" w:rsidRPr="00AD67DB" w:rsidRDefault="0057314C" w:rsidP="000F491B">
      <w:pPr>
        <w:ind w:firstLine="567"/>
        <w:jc w:val="both"/>
        <w:rPr>
          <w:rFonts w:ascii="Times New Roman" w:hAnsi="Times New Roman" w:cs="Times New Roman"/>
          <w:i/>
        </w:rPr>
      </w:pPr>
    </w:p>
    <w:sectPr w:rsidR="0057314C" w:rsidRPr="00AD67DB" w:rsidSect="00EC41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F36"/>
    <w:rsid w:val="000238E7"/>
    <w:rsid w:val="00064911"/>
    <w:rsid w:val="000F491B"/>
    <w:rsid w:val="00111D43"/>
    <w:rsid w:val="0016559B"/>
    <w:rsid w:val="002042F7"/>
    <w:rsid w:val="00216BFA"/>
    <w:rsid w:val="0023650C"/>
    <w:rsid w:val="00257C6A"/>
    <w:rsid w:val="003730C0"/>
    <w:rsid w:val="00385DD2"/>
    <w:rsid w:val="003C5DD7"/>
    <w:rsid w:val="003F4F36"/>
    <w:rsid w:val="00446B61"/>
    <w:rsid w:val="004E7520"/>
    <w:rsid w:val="0051175A"/>
    <w:rsid w:val="00513578"/>
    <w:rsid w:val="00523E46"/>
    <w:rsid w:val="00525A7B"/>
    <w:rsid w:val="00534BA8"/>
    <w:rsid w:val="00551A82"/>
    <w:rsid w:val="0057314C"/>
    <w:rsid w:val="00584402"/>
    <w:rsid w:val="006202F9"/>
    <w:rsid w:val="006C3980"/>
    <w:rsid w:val="007042CE"/>
    <w:rsid w:val="0079526D"/>
    <w:rsid w:val="007B2F51"/>
    <w:rsid w:val="007B3826"/>
    <w:rsid w:val="008018DC"/>
    <w:rsid w:val="008B4FB2"/>
    <w:rsid w:val="009006BF"/>
    <w:rsid w:val="009521DE"/>
    <w:rsid w:val="009A438F"/>
    <w:rsid w:val="009A68FB"/>
    <w:rsid w:val="00A165EB"/>
    <w:rsid w:val="00AA09ED"/>
    <w:rsid w:val="00AC4511"/>
    <w:rsid w:val="00AD2E2E"/>
    <w:rsid w:val="00AD67DB"/>
    <w:rsid w:val="00B75256"/>
    <w:rsid w:val="00BA74AE"/>
    <w:rsid w:val="00BB3B96"/>
    <w:rsid w:val="00BD71A7"/>
    <w:rsid w:val="00BF0C91"/>
    <w:rsid w:val="00C4323C"/>
    <w:rsid w:val="00CA48E9"/>
    <w:rsid w:val="00CA6073"/>
    <w:rsid w:val="00D34A73"/>
    <w:rsid w:val="00D37DF2"/>
    <w:rsid w:val="00D75FF5"/>
    <w:rsid w:val="00DA3091"/>
    <w:rsid w:val="00DA439F"/>
    <w:rsid w:val="00DB049C"/>
    <w:rsid w:val="00E1062A"/>
    <w:rsid w:val="00E652A8"/>
    <w:rsid w:val="00EB5E32"/>
    <w:rsid w:val="00EC413B"/>
    <w:rsid w:val="00EF32E0"/>
    <w:rsid w:val="00F117C0"/>
    <w:rsid w:val="00F17A18"/>
    <w:rsid w:val="00FA763D"/>
    <w:rsid w:val="00FC294F"/>
    <w:rsid w:val="00FD65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A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1A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F17A18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57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7C6A"/>
    <w:rPr>
      <w:rFonts w:ascii="Tahoma" w:hAnsi="Tahoma" w:cs="Tahoma"/>
      <w:sz w:val="16"/>
      <w:szCs w:val="16"/>
    </w:rPr>
  </w:style>
  <w:style w:type="paragraph" w:styleId="a7">
    <w:name w:val="Title"/>
    <w:basedOn w:val="a"/>
    <w:next w:val="a"/>
    <w:link w:val="a8"/>
    <w:uiPriority w:val="10"/>
    <w:qFormat/>
    <w:rsid w:val="008B4FB2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B4FB2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">
    <w:name w:val="Текст1"/>
    <w:basedOn w:val="a"/>
    <w:rsid w:val="007042CE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A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1A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F17A18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257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7C6A"/>
    <w:rPr>
      <w:rFonts w:ascii="Tahoma" w:hAnsi="Tahoma" w:cs="Tahoma"/>
      <w:sz w:val="16"/>
      <w:szCs w:val="16"/>
    </w:rPr>
  </w:style>
  <w:style w:type="paragraph" w:styleId="a7">
    <w:name w:val="Title"/>
    <w:basedOn w:val="a"/>
    <w:next w:val="a"/>
    <w:link w:val="a8"/>
    <w:uiPriority w:val="10"/>
    <w:qFormat/>
    <w:rsid w:val="008B4FB2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8B4FB2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1">
    <w:name w:val="Текст1"/>
    <w:basedOn w:val="a"/>
    <w:rsid w:val="007042CE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4.xml"/><Relationship Id="rId18" Type="http://schemas.openxmlformats.org/officeDocument/2006/relationships/chart" Target="charts/chart8.xml"/><Relationship Id="rId3" Type="http://schemas.microsoft.com/office/2007/relationships/stylesWithEffects" Target="stylesWithEffects.xml"/><Relationship Id="rId21" Type="http://schemas.openxmlformats.org/officeDocument/2006/relationships/chart" Target="charts/chart11.xml"/><Relationship Id="rId7" Type="http://schemas.openxmlformats.org/officeDocument/2006/relationships/image" Target="media/image1.emf"/><Relationship Id="rId12" Type="http://schemas.openxmlformats.org/officeDocument/2006/relationships/chart" Target="charts/chart3.xml"/><Relationship Id="rId17" Type="http://schemas.openxmlformats.org/officeDocument/2006/relationships/chart" Target="charts/chart7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20" Type="http://schemas.openxmlformats.org/officeDocument/2006/relationships/chart" Target="charts/chart10.xml"/><Relationship Id="rId1" Type="http://schemas.openxmlformats.org/officeDocument/2006/relationships/customXml" Target="../customXml/item1.xml"/><Relationship Id="rId6" Type="http://schemas.openxmlformats.org/officeDocument/2006/relationships/hyperlink" Target="http://www.vcek.ru/" TargetMode="External"/><Relationship Id="rId11" Type="http://schemas.openxmlformats.org/officeDocument/2006/relationships/chart" Target="charts/chart2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6.xml"/><Relationship Id="rId23" Type="http://schemas.openxmlformats.org/officeDocument/2006/relationships/hyperlink" Target="https://ru.wikipedia.org/wiki/%D0%9E%D1%80%D0%B3%D0%B0%D0%BD%D0%B8%D1%87%D0%B5%D1%81%D0%BA%D0%B8%D0%B5_%D0%B2%D0%B5%D1%89%D0%B5%D1%81%D1%82%D0%B2%D0%B0" TargetMode="External"/><Relationship Id="rId10" Type="http://schemas.openxmlformats.org/officeDocument/2006/relationships/hyperlink" Target="http://www.solver.com" TargetMode="External"/><Relationship Id="rId19" Type="http://schemas.openxmlformats.org/officeDocument/2006/relationships/chart" Target="charts/chart9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chart" Target="charts/chart5.xml"/><Relationship Id="rId22" Type="http://schemas.openxmlformats.org/officeDocument/2006/relationships/hyperlink" Target="https://ru.wikipedia.org/wiki/%D0%9E%D0%BF%D1%82%D0%B8%D1%87%D0%B5%D1%81%D0%BA%D0%B0%D1%8F_%D1%81%D0%BF%D0%B5%D0%BA%D1%82%D1%80%D0%BE%D1%81%D0%BA%D0%BE%D0%BF%D0%B8%D1%8F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6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 w="19059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Лист1!$D$5:$D$75</c:f>
              <c:numCache>
                <c:formatCode>General</c:formatCode>
                <c:ptCount val="71"/>
                <c:pt idx="0">
                  <c:v>380</c:v>
                </c:pt>
                <c:pt idx="1">
                  <c:v>385</c:v>
                </c:pt>
                <c:pt idx="2">
                  <c:v>390</c:v>
                </c:pt>
                <c:pt idx="3">
                  <c:v>395</c:v>
                </c:pt>
                <c:pt idx="4">
                  <c:v>400</c:v>
                </c:pt>
                <c:pt idx="5">
                  <c:v>405</c:v>
                </c:pt>
                <c:pt idx="6">
                  <c:v>410</c:v>
                </c:pt>
                <c:pt idx="7">
                  <c:v>415</c:v>
                </c:pt>
                <c:pt idx="8">
                  <c:v>420</c:v>
                </c:pt>
                <c:pt idx="9">
                  <c:v>425</c:v>
                </c:pt>
                <c:pt idx="10">
                  <c:v>430</c:v>
                </c:pt>
                <c:pt idx="11">
                  <c:v>435</c:v>
                </c:pt>
                <c:pt idx="12">
                  <c:v>440</c:v>
                </c:pt>
                <c:pt idx="13">
                  <c:v>445</c:v>
                </c:pt>
                <c:pt idx="14">
                  <c:v>450</c:v>
                </c:pt>
                <c:pt idx="15">
                  <c:v>455</c:v>
                </c:pt>
                <c:pt idx="16">
                  <c:v>460</c:v>
                </c:pt>
                <c:pt idx="17">
                  <c:v>465</c:v>
                </c:pt>
                <c:pt idx="18">
                  <c:v>470</c:v>
                </c:pt>
                <c:pt idx="19">
                  <c:v>475</c:v>
                </c:pt>
                <c:pt idx="20">
                  <c:v>480</c:v>
                </c:pt>
                <c:pt idx="21">
                  <c:v>485</c:v>
                </c:pt>
                <c:pt idx="22">
                  <c:v>490</c:v>
                </c:pt>
                <c:pt idx="23">
                  <c:v>495</c:v>
                </c:pt>
                <c:pt idx="24">
                  <c:v>500</c:v>
                </c:pt>
                <c:pt idx="25">
                  <c:v>505</c:v>
                </c:pt>
                <c:pt idx="26">
                  <c:v>510</c:v>
                </c:pt>
                <c:pt idx="27">
                  <c:v>515</c:v>
                </c:pt>
                <c:pt idx="28">
                  <c:v>520</c:v>
                </c:pt>
                <c:pt idx="29">
                  <c:v>525</c:v>
                </c:pt>
                <c:pt idx="30">
                  <c:v>530</c:v>
                </c:pt>
                <c:pt idx="31">
                  <c:v>535</c:v>
                </c:pt>
                <c:pt idx="32">
                  <c:v>540</c:v>
                </c:pt>
                <c:pt idx="33">
                  <c:v>545</c:v>
                </c:pt>
                <c:pt idx="34">
                  <c:v>550</c:v>
                </c:pt>
                <c:pt idx="35">
                  <c:v>555</c:v>
                </c:pt>
                <c:pt idx="36">
                  <c:v>560</c:v>
                </c:pt>
                <c:pt idx="37">
                  <c:v>565</c:v>
                </c:pt>
                <c:pt idx="38">
                  <c:v>570</c:v>
                </c:pt>
                <c:pt idx="39">
                  <c:v>575</c:v>
                </c:pt>
                <c:pt idx="40">
                  <c:v>580</c:v>
                </c:pt>
                <c:pt idx="41">
                  <c:v>585</c:v>
                </c:pt>
                <c:pt idx="42">
                  <c:v>590</c:v>
                </c:pt>
                <c:pt idx="43">
                  <c:v>595</c:v>
                </c:pt>
                <c:pt idx="44">
                  <c:v>600</c:v>
                </c:pt>
                <c:pt idx="45">
                  <c:v>605</c:v>
                </c:pt>
                <c:pt idx="46">
                  <c:v>610</c:v>
                </c:pt>
                <c:pt idx="47">
                  <c:v>615</c:v>
                </c:pt>
                <c:pt idx="48">
                  <c:v>620</c:v>
                </c:pt>
                <c:pt idx="49">
                  <c:v>625</c:v>
                </c:pt>
                <c:pt idx="50">
                  <c:v>630</c:v>
                </c:pt>
                <c:pt idx="51">
                  <c:v>635</c:v>
                </c:pt>
                <c:pt idx="52">
                  <c:v>640</c:v>
                </c:pt>
                <c:pt idx="53">
                  <c:v>645</c:v>
                </c:pt>
                <c:pt idx="54">
                  <c:v>650</c:v>
                </c:pt>
                <c:pt idx="55">
                  <c:v>655</c:v>
                </c:pt>
                <c:pt idx="56">
                  <c:v>660</c:v>
                </c:pt>
                <c:pt idx="57">
                  <c:v>665</c:v>
                </c:pt>
                <c:pt idx="58">
                  <c:v>670</c:v>
                </c:pt>
                <c:pt idx="59">
                  <c:v>675</c:v>
                </c:pt>
                <c:pt idx="60">
                  <c:v>680</c:v>
                </c:pt>
                <c:pt idx="61">
                  <c:v>685</c:v>
                </c:pt>
                <c:pt idx="62">
                  <c:v>690</c:v>
                </c:pt>
                <c:pt idx="63">
                  <c:v>695</c:v>
                </c:pt>
                <c:pt idx="64">
                  <c:v>700</c:v>
                </c:pt>
                <c:pt idx="65">
                  <c:v>705</c:v>
                </c:pt>
                <c:pt idx="66">
                  <c:v>710</c:v>
                </c:pt>
                <c:pt idx="67">
                  <c:v>715</c:v>
                </c:pt>
                <c:pt idx="68">
                  <c:v>720</c:v>
                </c:pt>
                <c:pt idx="69">
                  <c:v>725</c:v>
                </c:pt>
                <c:pt idx="70">
                  <c:v>730</c:v>
                </c:pt>
              </c:numCache>
            </c:numRef>
          </c:xVal>
          <c:yVal>
            <c:numRef>
              <c:f>Лист1!$E$5:$E$75</c:f>
              <c:numCache>
                <c:formatCode>General</c:formatCode>
                <c:ptCount val="71"/>
                <c:pt idx="0">
                  <c:v>4.6000000000000017E-3</c:v>
                </c:pt>
                <c:pt idx="1">
                  <c:v>3.900000000000002E-3</c:v>
                </c:pt>
                <c:pt idx="2">
                  <c:v>7.0000000000000019E-3</c:v>
                </c:pt>
                <c:pt idx="3">
                  <c:v>9.1000000000000022E-3</c:v>
                </c:pt>
                <c:pt idx="4">
                  <c:v>9.6000000000000044E-3</c:v>
                </c:pt>
                <c:pt idx="5">
                  <c:v>1.0200000000000004E-2</c:v>
                </c:pt>
                <c:pt idx="6">
                  <c:v>1.0800000000000004E-2</c:v>
                </c:pt>
                <c:pt idx="7">
                  <c:v>1.1699999999999999E-2</c:v>
                </c:pt>
                <c:pt idx="8">
                  <c:v>1.1500000000000005E-2</c:v>
                </c:pt>
                <c:pt idx="9">
                  <c:v>1.1500000000000005E-2</c:v>
                </c:pt>
                <c:pt idx="10">
                  <c:v>1.1399999999999995E-2</c:v>
                </c:pt>
                <c:pt idx="11">
                  <c:v>1.0999999999999998E-2</c:v>
                </c:pt>
                <c:pt idx="12">
                  <c:v>1.1199999999999998E-2</c:v>
                </c:pt>
                <c:pt idx="13">
                  <c:v>1.2000000000000004E-2</c:v>
                </c:pt>
                <c:pt idx="14">
                  <c:v>1.2699999999999998E-2</c:v>
                </c:pt>
                <c:pt idx="15">
                  <c:v>1.2800000000000008E-2</c:v>
                </c:pt>
                <c:pt idx="16">
                  <c:v>1.2300000000000005E-2</c:v>
                </c:pt>
                <c:pt idx="17">
                  <c:v>1.2000000000000004E-2</c:v>
                </c:pt>
                <c:pt idx="18">
                  <c:v>1.1199999999999998E-2</c:v>
                </c:pt>
                <c:pt idx="19">
                  <c:v>1.0100000000000001E-2</c:v>
                </c:pt>
                <c:pt idx="20">
                  <c:v>9.3000000000000044E-3</c:v>
                </c:pt>
                <c:pt idx="21">
                  <c:v>8.1000000000000048E-3</c:v>
                </c:pt>
                <c:pt idx="22">
                  <c:v>6.6000000000000034E-3</c:v>
                </c:pt>
                <c:pt idx="23">
                  <c:v>5.5000000000000023E-3</c:v>
                </c:pt>
                <c:pt idx="24">
                  <c:v>5.5000000000000023E-3</c:v>
                </c:pt>
                <c:pt idx="25">
                  <c:v>6.3000000000000018E-3</c:v>
                </c:pt>
                <c:pt idx="26">
                  <c:v>7.1000000000000004E-3</c:v>
                </c:pt>
                <c:pt idx="27">
                  <c:v>8.2000000000000024E-3</c:v>
                </c:pt>
                <c:pt idx="28">
                  <c:v>9.700000000000002E-3</c:v>
                </c:pt>
                <c:pt idx="29">
                  <c:v>1.1199999999999998E-2</c:v>
                </c:pt>
                <c:pt idx="30">
                  <c:v>1.2500000000000004E-2</c:v>
                </c:pt>
                <c:pt idx="31">
                  <c:v>1.3300000000000008E-2</c:v>
                </c:pt>
                <c:pt idx="32">
                  <c:v>1.4500000000000006E-2</c:v>
                </c:pt>
                <c:pt idx="33">
                  <c:v>1.5299999999999998E-2</c:v>
                </c:pt>
                <c:pt idx="34">
                  <c:v>1.5599999999999998E-2</c:v>
                </c:pt>
                <c:pt idx="35">
                  <c:v>1.5900000000000008E-2</c:v>
                </c:pt>
                <c:pt idx="36">
                  <c:v>1.6299999999999999E-2</c:v>
                </c:pt>
                <c:pt idx="37">
                  <c:v>1.6499999999999997E-2</c:v>
                </c:pt>
                <c:pt idx="38">
                  <c:v>1.6299999999999999E-2</c:v>
                </c:pt>
                <c:pt idx="39">
                  <c:v>1.6000000000000011E-2</c:v>
                </c:pt>
                <c:pt idx="40">
                  <c:v>1.5500000000000007E-2</c:v>
                </c:pt>
                <c:pt idx="41">
                  <c:v>1.4900000000000005E-2</c:v>
                </c:pt>
                <c:pt idx="42">
                  <c:v>1.4099999999999996E-2</c:v>
                </c:pt>
                <c:pt idx="43">
                  <c:v>1.3500000000000007E-2</c:v>
                </c:pt>
                <c:pt idx="44">
                  <c:v>1.3000000000000005E-2</c:v>
                </c:pt>
                <c:pt idx="45">
                  <c:v>1.1800000000000005E-2</c:v>
                </c:pt>
                <c:pt idx="46">
                  <c:v>1.1100000000000009E-2</c:v>
                </c:pt>
                <c:pt idx="47">
                  <c:v>1.0300000000000004E-2</c:v>
                </c:pt>
                <c:pt idx="48">
                  <c:v>9.200000000000005E-3</c:v>
                </c:pt>
                <c:pt idx="49">
                  <c:v>8.1000000000000048E-3</c:v>
                </c:pt>
                <c:pt idx="50">
                  <c:v>6.6000000000000034E-3</c:v>
                </c:pt>
                <c:pt idx="51">
                  <c:v>5.5000000000000023E-3</c:v>
                </c:pt>
                <c:pt idx="52">
                  <c:v>4.4000000000000029E-3</c:v>
                </c:pt>
                <c:pt idx="53">
                  <c:v>3.3000000000000017E-3</c:v>
                </c:pt>
                <c:pt idx="54">
                  <c:v>2.6000000000000029E-3</c:v>
                </c:pt>
                <c:pt idx="55">
                  <c:v>1.5000000000000022E-3</c:v>
                </c:pt>
                <c:pt idx="56">
                  <c:v>1.1999999999999999E-3</c:v>
                </c:pt>
                <c:pt idx="57">
                  <c:v>1.0000000000000013E-3</c:v>
                </c:pt>
                <c:pt idx="58">
                  <c:v>1.0000000000000013E-3</c:v>
                </c:pt>
                <c:pt idx="59">
                  <c:v>7.9999999999999917E-4</c:v>
                </c:pt>
                <c:pt idx="60">
                  <c:v>4.0000000000000127E-4</c:v>
                </c:pt>
                <c:pt idx="61">
                  <c:v>1.9999999999999884E-4</c:v>
                </c:pt>
                <c:pt idx="62">
                  <c:v>9.9999999999999517E-5</c:v>
                </c:pt>
                <c:pt idx="63">
                  <c:v>3.0000000000000182E-4</c:v>
                </c:pt>
                <c:pt idx="64">
                  <c:v>4.0000000000000127E-4</c:v>
                </c:pt>
                <c:pt idx="65">
                  <c:v>1.9999999999999884E-4</c:v>
                </c:pt>
                <c:pt idx="66">
                  <c:v>1.9999999999999884E-4</c:v>
                </c:pt>
                <c:pt idx="67">
                  <c:v>0</c:v>
                </c:pt>
                <c:pt idx="68">
                  <c:v>5.0000000000000077E-4</c:v>
                </c:pt>
                <c:pt idx="69">
                  <c:v>3.0000000000000182E-4</c:v>
                </c:pt>
                <c:pt idx="70">
                  <c:v>5.0000000000000077E-4</c:v>
                </c:pt>
              </c:numCache>
            </c:numRef>
          </c:yVal>
          <c:smooth val="1"/>
        </c:ser>
        <c:ser>
          <c:idx val="1"/>
          <c:order val="1"/>
          <c:spPr>
            <a:ln w="19059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Лист1!$D$5:$D$75</c:f>
              <c:numCache>
                <c:formatCode>General</c:formatCode>
                <c:ptCount val="71"/>
                <c:pt idx="0">
                  <c:v>380</c:v>
                </c:pt>
                <c:pt idx="1">
                  <c:v>385</c:v>
                </c:pt>
                <c:pt idx="2">
                  <c:v>390</c:v>
                </c:pt>
                <c:pt idx="3">
                  <c:v>395</c:v>
                </c:pt>
                <c:pt idx="4">
                  <c:v>400</c:v>
                </c:pt>
                <c:pt idx="5">
                  <c:v>405</c:v>
                </c:pt>
                <c:pt idx="6">
                  <c:v>410</c:v>
                </c:pt>
                <c:pt idx="7">
                  <c:v>415</c:v>
                </c:pt>
                <c:pt idx="8">
                  <c:v>420</c:v>
                </c:pt>
                <c:pt idx="9">
                  <c:v>425</c:v>
                </c:pt>
                <c:pt idx="10">
                  <c:v>430</c:v>
                </c:pt>
                <c:pt idx="11">
                  <c:v>435</c:v>
                </c:pt>
                <c:pt idx="12">
                  <c:v>440</c:v>
                </c:pt>
                <c:pt idx="13">
                  <c:v>445</c:v>
                </c:pt>
                <c:pt idx="14">
                  <c:v>450</c:v>
                </c:pt>
                <c:pt idx="15">
                  <c:v>455</c:v>
                </c:pt>
                <c:pt idx="16">
                  <c:v>460</c:v>
                </c:pt>
                <c:pt idx="17">
                  <c:v>465</c:v>
                </c:pt>
                <c:pt idx="18">
                  <c:v>470</c:v>
                </c:pt>
                <c:pt idx="19">
                  <c:v>475</c:v>
                </c:pt>
                <c:pt idx="20">
                  <c:v>480</c:v>
                </c:pt>
                <c:pt idx="21">
                  <c:v>485</c:v>
                </c:pt>
                <c:pt idx="22">
                  <c:v>490</c:v>
                </c:pt>
                <c:pt idx="23">
                  <c:v>495</c:v>
                </c:pt>
                <c:pt idx="24">
                  <c:v>500</c:v>
                </c:pt>
                <c:pt idx="25">
                  <c:v>505</c:v>
                </c:pt>
                <c:pt idx="26">
                  <c:v>510</c:v>
                </c:pt>
                <c:pt idx="27">
                  <c:v>515</c:v>
                </c:pt>
                <c:pt idx="28">
                  <c:v>520</c:v>
                </c:pt>
                <c:pt idx="29">
                  <c:v>525</c:v>
                </c:pt>
                <c:pt idx="30">
                  <c:v>530</c:v>
                </c:pt>
                <c:pt idx="31">
                  <c:v>535</c:v>
                </c:pt>
                <c:pt idx="32">
                  <c:v>540</c:v>
                </c:pt>
                <c:pt idx="33">
                  <c:v>545</c:v>
                </c:pt>
                <c:pt idx="34">
                  <c:v>550</c:v>
                </c:pt>
                <c:pt idx="35">
                  <c:v>555</c:v>
                </c:pt>
                <c:pt idx="36">
                  <c:v>560</c:v>
                </c:pt>
                <c:pt idx="37">
                  <c:v>565</c:v>
                </c:pt>
                <c:pt idx="38">
                  <c:v>570</c:v>
                </c:pt>
                <c:pt idx="39">
                  <c:v>575</c:v>
                </c:pt>
                <c:pt idx="40">
                  <c:v>580</c:v>
                </c:pt>
                <c:pt idx="41">
                  <c:v>585</c:v>
                </c:pt>
                <c:pt idx="42">
                  <c:v>590</c:v>
                </c:pt>
                <c:pt idx="43">
                  <c:v>595</c:v>
                </c:pt>
                <c:pt idx="44">
                  <c:v>600</c:v>
                </c:pt>
                <c:pt idx="45">
                  <c:v>605</c:v>
                </c:pt>
                <c:pt idx="46">
                  <c:v>610</c:v>
                </c:pt>
                <c:pt idx="47">
                  <c:v>615</c:v>
                </c:pt>
                <c:pt idx="48">
                  <c:v>620</c:v>
                </c:pt>
                <c:pt idx="49">
                  <c:v>625</c:v>
                </c:pt>
                <c:pt idx="50">
                  <c:v>630</c:v>
                </c:pt>
                <c:pt idx="51">
                  <c:v>635</c:v>
                </c:pt>
                <c:pt idx="52">
                  <c:v>640</c:v>
                </c:pt>
                <c:pt idx="53">
                  <c:v>645</c:v>
                </c:pt>
                <c:pt idx="54">
                  <c:v>650</c:v>
                </c:pt>
                <c:pt idx="55">
                  <c:v>655</c:v>
                </c:pt>
                <c:pt idx="56">
                  <c:v>660</c:v>
                </c:pt>
                <c:pt idx="57">
                  <c:v>665</c:v>
                </c:pt>
                <c:pt idx="58">
                  <c:v>670</c:v>
                </c:pt>
                <c:pt idx="59">
                  <c:v>675</c:v>
                </c:pt>
                <c:pt idx="60">
                  <c:v>680</c:v>
                </c:pt>
                <c:pt idx="61">
                  <c:v>685</c:v>
                </c:pt>
                <c:pt idx="62">
                  <c:v>690</c:v>
                </c:pt>
                <c:pt idx="63">
                  <c:v>695</c:v>
                </c:pt>
                <c:pt idx="64">
                  <c:v>700</c:v>
                </c:pt>
                <c:pt idx="65">
                  <c:v>705</c:v>
                </c:pt>
                <c:pt idx="66">
                  <c:v>710</c:v>
                </c:pt>
                <c:pt idx="67">
                  <c:v>715</c:v>
                </c:pt>
                <c:pt idx="68">
                  <c:v>720</c:v>
                </c:pt>
                <c:pt idx="69">
                  <c:v>725</c:v>
                </c:pt>
                <c:pt idx="70">
                  <c:v>730</c:v>
                </c:pt>
              </c:numCache>
            </c:numRef>
          </c:xVal>
          <c:yVal>
            <c:numRef>
              <c:f>Лист1!$F$5:$F$75</c:f>
              <c:numCache>
                <c:formatCode>General</c:formatCode>
                <c:ptCount val="71"/>
                <c:pt idx="0">
                  <c:v>1.2999999999999989E-3</c:v>
                </c:pt>
                <c:pt idx="1">
                  <c:v>0</c:v>
                </c:pt>
                <c:pt idx="2">
                  <c:v>2.2000000000000006E-3</c:v>
                </c:pt>
                <c:pt idx="3">
                  <c:v>3.9999999999999992E-3</c:v>
                </c:pt>
                <c:pt idx="4">
                  <c:v>4.5000000000000014E-3</c:v>
                </c:pt>
                <c:pt idx="5">
                  <c:v>5.2000000000000024E-3</c:v>
                </c:pt>
                <c:pt idx="6">
                  <c:v>5.9000000000000007E-3</c:v>
                </c:pt>
                <c:pt idx="7">
                  <c:v>6.8000000000000022E-3</c:v>
                </c:pt>
                <c:pt idx="8">
                  <c:v>7.2000000000000024E-3</c:v>
                </c:pt>
                <c:pt idx="9">
                  <c:v>7.5000000000000032E-3</c:v>
                </c:pt>
                <c:pt idx="10">
                  <c:v>7.6000000000000017E-3</c:v>
                </c:pt>
                <c:pt idx="11">
                  <c:v>7.6000000000000017E-3</c:v>
                </c:pt>
                <c:pt idx="12">
                  <c:v>8.0000000000000054E-3</c:v>
                </c:pt>
                <c:pt idx="13">
                  <c:v>8.9000000000000086E-3</c:v>
                </c:pt>
                <c:pt idx="14">
                  <c:v>9.700000000000002E-3</c:v>
                </c:pt>
                <c:pt idx="15">
                  <c:v>1.0400000000000003E-2</c:v>
                </c:pt>
                <c:pt idx="16">
                  <c:v>1.0499999999999995E-2</c:v>
                </c:pt>
                <c:pt idx="17">
                  <c:v>1.0499999999999995E-2</c:v>
                </c:pt>
                <c:pt idx="18">
                  <c:v>1.0000000000000004E-2</c:v>
                </c:pt>
                <c:pt idx="19">
                  <c:v>9.3000000000000044E-3</c:v>
                </c:pt>
                <c:pt idx="20">
                  <c:v>9.1000000000000057E-3</c:v>
                </c:pt>
                <c:pt idx="21">
                  <c:v>8.800000000000004E-3</c:v>
                </c:pt>
                <c:pt idx="22">
                  <c:v>8.3000000000000036E-3</c:v>
                </c:pt>
                <c:pt idx="23">
                  <c:v>7.7000000000000011E-3</c:v>
                </c:pt>
                <c:pt idx="24">
                  <c:v>7.8000000000000022E-3</c:v>
                </c:pt>
                <c:pt idx="25">
                  <c:v>8.5000000000000075E-3</c:v>
                </c:pt>
                <c:pt idx="26">
                  <c:v>9.500000000000005E-3</c:v>
                </c:pt>
                <c:pt idx="27">
                  <c:v>1.0799999999999997E-2</c:v>
                </c:pt>
                <c:pt idx="28">
                  <c:v>1.2600000000000004E-2</c:v>
                </c:pt>
                <c:pt idx="29">
                  <c:v>1.4300000000000004E-2</c:v>
                </c:pt>
                <c:pt idx="30">
                  <c:v>1.5599999999999998E-2</c:v>
                </c:pt>
                <c:pt idx="31">
                  <c:v>1.6700000000000007E-2</c:v>
                </c:pt>
                <c:pt idx="32">
                  <c:v>1.8000000000000006E-2</c:v>
                </c:pt>
                <c:pt idx="33">
                  <c:v>1.8900000000000007E-2</c:v>
                </c:pt>
                <c:pt idx="34">
                  <c:v>1.9500000000000007E-2</c:v>
                </c:pt>
                <c:pt idx="35">
                  <c:v>1.9900000000000008E-2</c:v>
                </c:pt>
                <c:pt idx="36">
                  <c:v>2.0400000000000008E-2</c:v>
                </c:pt>
                <c:pt idx="37">
                  <c:v>2.0900000000000002E-2</c:v>
                </c:pt>
                <c:pt idx="38">
                  <c:v>2.1100000000000004E-2</c:v>
                </c:pt>
                <c:pt idx="39">
                  <c:v>2.1100000000000004E-2</c:v>
                </c:pt>
                <c:pt idx="40">
                  <c:v>2.0799999999999999E-2</c:v>
                </c:pt>
                <c:pt idx="41">
                  <c:v>2.0299999999999999E-2</c:v>
                </c:pt>
                <c:pt idx="42">
                  <c:v>1.9799999999999998E-2</c:v>
                </c:pt>
                <c:pt idx="43">
                  <c:v>1.9400000000000008E-2</c:v>
                </c:pt>
                <c:pt idx="44">
                  <c:v>1.9200000000000009E-2</c:v>
                </c:pt>
                <c:pt idx="45">
                  <c:v>1.8599999999999998E-2</c:v>
                </c:pt>
                <c:pt idx="46">
                  <c:v>1.8200000000000008E-2</c:v>
                </c:pt>
                <c:pt idx="47">
                  <c:v>1.780000000000001E-2</c:v>
                </c:pt>
                <c:pt idx="48">
                  <c:v>1.6900000000000005E-2</c:v>
                </c:pt>
                <c:pt idx="49">
                  <c:v>1.6100000000000007E-2</c:v>
                </c:pt>
                <c:pt idx="50">
                  <c:v>1.5199999999999998E-2</c:v>
                </c:pt>
                <c:pt idx="51">
                  <c:v>1.4499999999999994E-2</c:v>
                </c:pt>
                <c:pt idx="52">
                  <c:v>1.3599999999999998E-2</c:v>
                </c:pt>
                <c:pt idx="53">
                  <c:v>1.2699999999999998E-2</c:v>
                </c:pt>
                <c:pt idx="54">
                  <c:v>1.2199999999999994E-2</c:v>
                </c:pt>
                <c:pt idx="55">
                  <c:v>1.1200000000000005E-2</c:v>
                </c:pt>
                <c:pt idx="56">
                  <c:v>1.0499999999999995E-2</c:v>
                </c:pt>
                <c:pt idx="57">
                  <c:v>1.0400000000000003E-2</c:v>
                </c:pt>
                <c:pt idx="58">
                  <c:v>1.0600000000000004E-2</c:v>
                </c:pt>
                <c:pt idx="59">
                  <c:v>1.0499999999999995E-2</c:v>
                </c:pt>
                <c:pt idx="60">
                  <c:v>1.0100000000000001E-2</c:v>
                </c:pt>
                <c:pt idx="61">
                  <c:v>1.0000000000000004E-2</c:v>
                </c:pt>
                <c:pt idx="62">
                  <c:v>1.0199999999999994E-2</c:v>
                </c:pt>
                <c:pt idx="63">
                  <c:v>1.0600000000000004E-2</c:v>
                </c:pt>
                <c:pt idx="64">
                  <c:v>1.1200000000000005E-2</c:v>
                </c:pt>
                <c:pt idx="65">
                  <c:v>1.1699999999999999E-2</c:v>
                </c:pt>
                <c:pt idx="66">
                  <c:v>1.2199999999999994E-2</c:v>
                </c:pt>
                <c:pt idx="67">
                  <c:v>1.2400000000000003E-2</c:v>
                </c:pt>
                <c:pt idx="68">
                  <c:v>1.3800000000000005E-2</c:v>
                </c:pt>
                <c:pt idx="69">
                  <c:v>1.4700000000000003E-2</c:v>
                </c:pt>
                <c:pt idx="70">
                  <c:v>1.5299999999999998E-2</c:v>
                </c:pt>
              </c:numCache>
            </c:numRef>
          </c:yVal>
          <c:smooth val="1"/>
        </c:ser>
        <c:ser>
          <c:idx val="2"/>
          <c:order val="2"/>
          <c:spPr>
            <a:ln w="19059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Лист1!$D$5:$D$75</c:f>
              <c:numCache>
                <c:formatCode>General</c:formatCode>
                <c:ptCount val="71"/>
                <c:pt idx="0">
                  <c:v>380</c:v>
                </c:pt>
                <c:pt idx="1">
                  <c:v>385</c:v>
                </c:pt>
                <c:pt idx="2">
                  <c:v>390</c:v>
                </c:pt>
                <c:pt idx="3">
                  <c:v>395</c:v>
                </c:pt>
                <c:pt idx="4">
                  <c:v>400</c:v>
                </c:pt>
                <c:pt idx="5">
                  <c:v>405</c:v>
                </c:pt>
                <c:pt idx="6">
                  <c:v>410</c:v>
                </c:pt>
                <c:pt idx="7">
                  <c:v>415</c:v>
                </c:pt>
                <c:pt idx="8">
                  <c:v>420</c:v>
                </c:pt>
                <c:pt idx="9">
                  <c:v>425</c:v>
                </c:pt>
                <c:pt idx="10">
                  <c:v>430</c:v>
                </c:pt>
                <c:pt idx="11">
                  <c:v>435</c:v>
                </c:pt>
                <c:pt idx="12">
                  <c:v>440</c:v>
                </c:pt>
                <c:pt idx="13">
                  <c:v>445</c:v>
                </c:pt>
                <c:pt idx="14">
                  <c:v>450</c:v>
                </c:pt>
                <c:pt idx="15">
                  <c:v>455</c:v>
                </c:pt>
                <c:pt idx="16">
                  <c:v>460</c:v>
                </c:pt>
                <c:pt idx="17">
                  <c:v>465</c:v>
                </c:pt>
                <c:pt idx="18">
                  <c:v>470</c:v>
                </c:pt>
                <c:pt idx="19">
                  <c:v>475</c:v>
                </c:pt>
                <c:pt idx="20">
                  <c:v>480</c:v>
                </c:pt>
                <c:pt idx="21">
                  <c:v>485</c:v>
                </c:pt>
                <c:pt idx="22">
                  <c:v>490</c:v>
                </c:pt>
                <c:pt idx="23">
                  <c:v>495</c:v>
                </c:pt>
                <c:pt idx="24">
                  <c:v>500</c:v>
                </c:pt>
                <c:pt idx="25">
                  <c:v>505</c:v>
                </c:pt>
                <c:pt idx="26">
                  <c:v>510</c:v>
                </c:pt>
                <c:pt idx="27">
                  <c:v>515</c:v>
                </c:pt>
                <c:pt idx="28">
                  <c:v>520</c:v>
                </c:pt>
                <c:pt idx="29">
                  <c:v>525</c:v>
                </c:pt>
                <c:pt idx="30">
                  <c:v>530</c:v>
                </c:pt>
                <c:pt idx="31">
                  <c:v>535</c:v>
                </c:pt>
                <c:pt idx="32">
                  <c:v>540</c:v>
                </c:pt>
                <c:pt idx="33">
                  <c:v>545</c:v>
                </c:pt>
                <c:pt idx="34">
                  <c:v>550</c:v>
                </c:pt>
                <c:pt idx="35">
                  <c:v>555</c:v>
                </c:pt>
                <c:pt idx="36">
                  <c:v>560</c:v>
                </c:pt>
                <c:pt idx="37">
                  <c:v>565</c:v>
                </c:pt>
                <c:pt idx="38">
                  <c:v>570</c:v>
                </c:pt>
                <c:pt idx="39">
                  <c:v>575</c:v>
                </c:pt>
                <c:pt idx="40">
                  <c:v>580</c:v>
                </c:pt>
                <c:pt idx="41">
                  <c:v>585</c:v>
                </c:pt>
                <c:pt idx="42">
                  <c:v>590</c:v>
                </c:pt>
                <c:pt idx="43">
                  <c:v>595</c:v>
                </c:pt>
                <c:pt idx="44">
                  <c:v>600</c:v>
                </c:pt>
                <c:pt idx="45">
                  <c:v>605</c:v>
                </c:pt>
                <c:pt idx="46">
                  <c:v>610</c:v>
                </c:pt>
                <c:pt idx="47">
                  <c:v>615</c:v>
                </c:pt>
                <c:pt idx="48">
                  <c:v>620</c:v>
                </c:pt>
                <c:pt idx="49">
                  <c:v>625</c:v>
                </c:pt>
                <c:pt idx="50">
                  <c:v>630</c:v>
                </c:pt>
                <c:pt idx="51">
                  <c:v>635</c:v>
                </c:pt>
                <c:pt idx="52">
                  <c:v>640</c:v>
                </c:pt>
                <c:pt idx="53">
                  <c:v>645</c:v>
                </c:pt>
                <c:pt idx="54">
                  <c:v>650</c:v>
                </c:pt>
                <c:pt idx="55">
                  <c:v>655</c:v>
                </c:pt>
                <c:pt idx="56">
                  <c:v>660</c:v>
                </c:pt>
                <c:pt idx="57">
                  <c:v>665</c:v>
                </c:pt>
                <c:pt idx="58">
                  <c:v>670</c:v>
                </c:pt>
                <c:pt idx="59">
                  <c:v>675</c:v>
                </c:pt>
                <c:pt idx="60">
                  <c:v>680</c:v>
                </c:pt>
                <c:pt idx="61">
                  <c:v>685</c:v>
                </c:pt>
                <c:pt idx="62">
                  <c:v>690</c:v>
                </c:pt>
                <c:pt idx="63">
                  <c:v>695</c:v>
                </c:pt>
                <c:pt idx="64">
                  <c:v>700</c:v>
                </c:pt>
                <c:pt idx="65">
                  <c:v>705</c:v>
                </c:pt>
                <c:pt idx="66">
                  <c:v>710</c:v>
                </c:pt>
                <c:pt idx="67">
                  <c:v>715</c:v>
                </c:pt>
                <c:pt idx="68">
                  <c:v>720</c:v>
                </c:pt>
                <c:pt idx="69">
                  <c:v>725</c:v>
                </c:pt>
                <c:pt idx="70">
                  <c:v>730</c:v>
                </c:pt>
              </c:numCache>
            </c:numRef>
          </c:xVal>
          <c:yVal>
            <c:numRef>
              <c:f>Лист1!$G$5:$G$75</c:f>
              <c:numCache>
                <c:formatCode>General</c:formatCode>
                <c:ptCount val="71"/>
                <c:pt idx="0">
                  <c:v>5.0000000000000077E-4</c:v>
                </c:pt>
                <c:pt idx="1">
                  <c:v>2.2000000000000014E-3</c:v>
                </c:pt>
                <c:pt idx="2">
                  <c:v>3.6999999999999997E-3</c:v>
                </c:pt>
                <c:pt idx="3">
                  <c:v>5.0000000000000027E-3</c:v>
                </c:pt>
                <c:pt idx="4">
                  <c:v>5.0000000000000027E-3</c:v>
                </c:pt>
                <c:pt idx="5">
                  <c:v>5.2000000000000024E-3</c:v>
                </c:pt>
                <c:pt idx="6">
                  <c:v>5.5000000000000023E-3</c:v>
                </c:pt>
                <c:pt idx="7">
                  <c:v>5.6000000000000025E-3</c:v>
                </c:pt>
                <c:pt idx="8">
                  <c:v>5.8000000000000013E-3</c:v>
                </c:pt>
                <c:pt idx="9">
                  <c:v>6.0000000000000001E-3</c:v>
                </c:pt>
                <c:pt idx="10">
                  <c:v>6.0000000000000001E-3</c:v>
                </c:pt>
                <c:pt idx="11">
                  <c:v>6.2000000000000033E-3</c:v>
                </c:pt>
                <c:pt idx="12">
                  <c:v>6.6000000000000034E-3</c:v>
                </c:pt>
                <c:pt idx="13">
                  <c:v>7.2000000000000041E-3</c:v>
                </c:pt>
                <c:pt idx="14">
                  <c:v>7.7000000000000011E-3</c:v>
                </c:pt>
                <c:pt idx="15">
                  <c:v>8.0000000000000054E-3</c:v>
                </c:pt>
                <c:pt idx="16">
                  <c:v>8.2000000000000024E-3</c:v>
                </c:pt>
                <c:pt idx="17">
                  <c:v>7.9000000000000042E-3</c:v>
                </c:pt>
                <c:pt idx="18">
                  <c:v>6.8000000000000031E-3</c:v>
                </c:pt>
                <c:pt idx="19">
                  <c:v>5.7000000000000028E-3</c:v>
                </c:pt>
                <c:pt idx="20">
                  <c:v>4.6999999999999993E-3</c:v>
                </c:pt>
                <c:pt idx="21">
                  <c:v>3.900000000000002E-3</c:v>
                </c:pt>
                <c:pt idx="22">
                  <c:v>3.2000000000000032E-3</c:v>
                </c:pt>
                <c:pt idx="23">
                  <c:v>2.9000000000000002E-3</c:v>
                </c:pt>
                <c:pt idx="24">
                  <c:v>3.3000000000000017E-3</c:v>
                </c:pt>
                <c:pt idx="25">
                  <c:v>4.1999999999999997E-3</c:v>
                </c:pt>
                <c:pt idx="26">
                  <c:v>5.6000000000000025E-3</c:v>
                </c:pt>
                <c:pt idx="27">
                  <c:v>8.0000000000000054E-3</c:v>
                </c:pt>
                <c:pt idx="28">
                  <c:v>1.0499999999999995E-2</c:v>
                </c:pt>
                <c:pt idx="29">
                  <c:v>1.2799999999999997E-2</c:v>
                </c:pt>
                <c:pt idx="30">
                  <c:v>1.4900000000000005E-2</c:v>
                </c:pt>
                <c:pt idx="31">
                  <c:v>1.6600000000000007E-2</c:v>
                </c:pt>
                <c:pt idx="32">
                  <c:v>1.8199999999999997E-2</c:v>
                </c:pt>
                <c:pt idx="33">
                  <c:v>1.9500000000000007E-2</c:v>
                </c:pt>
                <c:pt idx="34">
                  <c:v>2.0500000000000001E-2</c:v>
                </c:pt>
                <c:pt idx="35">
                  <c:v>2.1100000000000004E-2</c:v>
                </c:pt>
                <c:pt idx="36">
                  <c:v>2.1500000000000002E-2</c:v>
                </c:pt>
                <c:pt idx="37">
                  <c:v>2.1900000000000006E-2</c:v>
                </c:pt>
                <c:pt idx="38">
                  <c:v>2.2000000000000009E-2</c:v>
                </c:pt>
                <c:pt idx="39">
                  <c:v>2.1800000000000014E-2</c:v>
                </c:pt>
                <c:pt idx="40">
                  <c:v>2.1200000000000007E-2</c:v>
                </c:pt>
                <c:pt idx="41">
                  <c:v>2.0600000000000004E-2</c:v>
                </c:pt>
                <c:pt idx="42">
                  <c:v>1.9800000000000009E-2</c:v>
                </c:pt>
                <c:pt idx="43">
                  <c:v>1.8600000000000009E-2</c:v>
                </c:pt>
                <c:pt idx="44">
                  <c:v>1.7500000000000012E-2</c:v>
                </c:pt>
                <c:pt idx="45">
                  <c:v>1.6199999999999999E-2</c:v>
                </c:pt>
                <c:pt idx="46">
                  <c:v>1.4700000000000003E-2</c:v>
                </c:pt>
                <c:pt idx="47">
                  <c:v>1.3299999999999998E-2</c:v>
                </c:pt>
                <c:pt idx="48">
                  <c:v>1.1699999999999999E-2</c:v>
                </c:pt>
                <c:pt idx="49">
                  <c:v>1.0800000000000004E-2</c:v>
                </c:pt>
                <c:pt idx="50">
                  <c:v>9.3000000000000044E-3</c:v>
                </c:pt>
                <c:pt idx="51">
                  <c:v>7.7000000000000011E-3</c:v>
                </c:pt>
                <c:pt idx="52">
                  <c:v>6.4000000000000012E-3</c:v>
                </c:pt>
                <c:pt idx="53">
                  <c:v>5.4000000000000012E-3</c:v>
                </c:pt>
                <c:pt idx="54">
                  <c:v>4.5000000000000023E-3</c:v>
                </c:pt>
                <c:pt idx="55">
                  <c:v>3.6999999999999997E-3</c:v>
                </c:pt>
                <c:pt idx="56">
                  <c:v>2.6000000000000029E-3</c:v>
                </c:pt>
                <c:pt idx="57">
                  <c:v>2.0999999999999999E-3</c:v>
                </c:pt>
                <c:pt idx="58">
                  <c:v>1.4000000000000006E-3</c:v>
                </c:pt>
                <c:pt idx="59">
                  <c:v>9.0000000000000052E-4</c:v>
                </c:pt>
                <c:pt idx="60">
                  <c:v>5.0000000000000077E-4</c:v>
                </c:pt>
                <c:pt idx="61">
                  <c:v>3.0000000000000003E-4</c:v>
                </c:pt>
                <c:pt idx="62">
                  <c:v>2.0000000000000058E-4</c:v>
                </c:pt>
                <c:pt idx="63">
                  <c:v>0</c:v>
                </c:pt>
                <c:pt idx="64">
                  <c:v>9.9999999999999517E-5</c:v>
                </c:pt>
                <c:pt idx="65">
                  <c:v>6.9999999999999967E-4</c:v>
                </c:pt>
                <c:pt idx="66">
                  <c:v>9.0000000000000052E-4</c:v>
                </c:pt>
                <c:pt idx="67">
                  <c:v>1.1000000000000007E-3</c:v>
                </c:pt>
                <c:pt idx="68">
                  <c:v>1.7999999999999997E-3</c:v>
                </c:pt>
                <c:pt idx="69">
                  <c:v>2.9999999999999992E-3</c:v>
                </c:pt>
                <c:pt idx="70">
                  <c:v>2.9000000000000002E-3</c:v>
                </c:pt>
              </c:numCache>
            </c:numRef>
          </c:yVal>
          <c:smooth val="1"/>
        </c:ser>
        <c:ser>
          <c:idx val="3"/>
          <c:order val="3"/>
          <c:spPr>
            <a:ln w="19059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Лист1!$D$5:$D$75</c:f>
              <c:numCache>
                <c:formatCode>General</c:formatCode>
                <c:ptCount val="71"/>
                <c:pt idx="0">
                  <c:v>380</c:v>
                </c:pt>
                <c:pt idx="1">
                  <c:v>385</c:v>
                </c:pt>
                <c:pt idx="2">
                  <c:v>390</c:v>
                </c:pt>
                <c:pt idx="3">
                  <c:v>395</c:v>
                </c:pt>
                <c:pt idx="4">
                  <c:v>400</c:v>
                </c:pt>
                <c:pt idx="5">
                  <c:v>405</c:v>
                </c:pt>
                <c:pt idx="6">
                  <c:v>410</c:v>
                </c:pt>
                <c:pt idx="7">
                  <c:v>415</c:v>
                </c:pt>
                <c:pt idx="8">
                  <c:v>420</c:v>
                </c:pt>
                <c:pt idx="9">
                  <c:v>425</c:v>
                </c:pt>
                <c:pt idx="10">
                  <c:v>430</c:v>
                </c:pt>
                <c:pt idx="11">
                  <c:v>435</c:v>
                </c:pt>
                <c:pt idx="12">
                  <c:v>440</c:v>
                </c:pt>
                <c:pt idx="13">
                  <c:v>445</c:v>
                </c:pt>
                <c:pt idx="14">
                  <c:v>450</c:v>
                </c:pt>
                <c:pt idx="15">
                  <c:v>455</c:v>
                </c:pt>
                <c:pt idx="16">
                  <c:v>460</c:v>
                </c:pt>
                <c:pt idx="17">
                  <c:v>465</c:v>
                </c:pt>
                <c:pt idx="18">
                  <c:v>470</c:v>
                </c:pt>
                <c:pt idx="19">
                  <c:v>475</c:v>
                </c:pt>
                <c:pt idx="20">
                  <c:v>480</c:v>
                </c:pt>
                <c:pt idx="21">
                  <c:v>485</c:v>
                </c:pt>
                <c:pt idx="22">
                  <c:v>490</c:v>
                </c:pt>
                <c:pt idx="23">
                  <c:v>495</c:v>
                </c:pt>
                <c:pt idx="24">
                  <c:v>500</c:v>
                </c:pt>
                <c:pt idx="25">
                  <c:v>505</c:v>
                </c:pt>
                <c:pt idx="26">
                  <c:v>510</c:v>
                </c:pt>
                <c:pt idx="27">
                  <c:v>515</c:v>
                </c:pt>
                <c:pt idx="28">
                  <c:v>520</c:v>
                </c:pt>
                <c:pt idx="29">
                  <c:v>525</c:v>
                </c:pt>
                <c:pt idx="30">
                  <c:v>530</c:v>
                </c:pt>
                <c:pt idx="31">
                  <c:v>535</c:v>
                </c:pt>
                <c:pt idx="32">
                  <c:v>540</c:v>
                </c:pt>
                <c:pt idx="33">
                  <c:v>545</c:v>
                </c:pt>
                <c:pt idx="34">
                  <c:v>550</c:v>
                </c:pt>
                <c:pt idx="35">
                  <c:v>555</c:v>
                </c:pt>
                <c:pt idx="36">
                  <c:v>560</c:v>
                </c:pt>
                <c:pt idx="37">
                  <c:v>565</c:v>
                </c:pt>
                <c:pt idx="38">
                  <c:v>570</c:v>
                </c:pt>
                <c:pt idx="39">
                  <c:v>575</c:v>
                </c:pt>
                <c:pt idx="40">
                  <c:v>580</c:v>
                </c:pt>
                <c:pt idx="41">
                  <c:v>585</c:v>
                </c:pt>
                <c:pt idx="42">
                  <c:v>590</c:v>
                </c:pt>
                <c:pt idx="43">
                  <c:v>595</c:v>
                </c:pt>
                <c:pt idx="44">
                  <c:v>600</c:v>
                </c:pt>
                <c:pt idx="45">
                  <c:v>605</c:v>
                </c:pt>
                <c:pt idx="46">
                  <c:v>610</c:v>
                </c:pt>
                <c:pt idx="47">
                  <c:v>615</c:v>
                </c:pt>
                <c:pt idx="48">
                  <c:v>620</c:v>
                </c:pt>
                <c:pt idx="49">
                  <c:v>625</c:v>
                </c:pt>
                <c:pt idx="50">
                  <c:v>630</c:v>
                </c:pt>
                <c:pt idx="51">
                  <c:v>635</c:v>
                </c:pt>
                <c:pt idx="52">
                  <c:v>640</c:v>
                </c:pt>
                <c:pt idx="53">
                  <c:v>645</c:v>
                </c:pt>
                <c:pt idx="54">
                  <c:v>650</c:v>
                </c:pt>
                <c:pt idx="55">
                  <c:v>655</c:v>
                </c:pt>
                <c:pt idx="56">
                  <c:v>660</c:v>
                </c:pt>
                <c:pt idx="57">
                  <c:v>665</c:v>
                </c:pt>
                <c:pt idx="58">
                  <c:v>670</c:v>
                </c:pt>
                <c:pt idx="59">
                  <c:v>675</c:v>
                </c:pt>
                <c:pt idx="60">
                  <c:v>680</c:v>
                </c:pt>
                <c:pt idx="61">
                  <c:v>685</c:v>
                </c:pt>
                <c:pt idx="62">
                  <c:v>690</c:v>
                </c:pt>
                <c:pt idx="63">
                  <c:v>695</c:v>
                </c:pt>
                <c:pt idx="64">
                  <c:v>700</c:v>
                </c:pt>
                <c:pt idx="65">
                  <c:v>705</c:v>
                </c:pt>
                <c:pt idx="66">
                  <c:v>710</c:v>
                </c:pt>
                <c:pt idx="67">
                  <c:v>715</c:v>
                </c:pt>
                <c:pt idx="68">
                  <c:v>720</c:v>
                </c:pt>
                <c:pt idx="69">
                  <c:v>725</c:v>
                </c:pt>
                <c:pt idx="70">
                  <c:v>730</c:v>
                </c:pt>
              </c:numCache>
            </c:numRef>
          </c:xVal>
          <c:yVal>
            <c:numRef>
              <c:f>Лист1!$H$5:$H$75</c:f>
              <c:numCache>
                <c:formatCode>General</c:formatCode>
                <c:ptCount val="71"/>
                <c:pt idx="0">
                  <c:v>2.0000000000000017E-4</c:v>
                </c:pt>
                <c:pt idx="1">
                  <c:v>0</c:v>
                </c:pt>
                <c:pt idx="2">
                  <c:v>3.9000000000000011E-3</c:v>
                </c:pt>
                <c:pt idx="3">
                  <c:v>6.6000000000000017E-3</c:v>
                </c:pt>
                <c:pt idx="4">
                  <c:v>7.2000000000000024E-3</c:v>
                </c:pt>
                <c:pt idx="5">
                  <c:v>7.9000000000000042E-3</c:v>
                </c:pt>
                <c:pt idx="6">
                  <c:v>8.7000000000000046E-3</c:v>
                </c:pt>
                <c:pt idx="7">
                  <c:v>9.3000000000000044E-3</c:v>
                </c:pt>
                <c:pt idx="8">
                  <c:v>9.500000000000005E-3</c:v>
                </c:pt>
                <c:pt idx="9">
                  <c:v>9.8000000000000066E-3</c:v>
                </c:pt>
                <c:pt idx="10">
                  <c:v>9.8000000000000066E-3</c:v>
                </c:pt>
                <c:pt idx="11">
                  <c:v>1.0100000000000001E-2</c:v>
                </c:pt>
                <c:pt idx="12">
                  <c:v>1.0400000000000003E-2</c:v>
                </c:pt>
                <c:pt idx="13">
                  <c:v>1.0999999999999998E-2</c:v>
                </c:pt>
                <c:pt idx="14">
                  <c:v>1.1400000000000007E-2</c:v>
                </c:pt>
                <c:pt idx="15">
                  <c:v>1.1700000000000007E-2</c:v>
                </c:pt>
                <c:pt idx="16">
                  <c:v>1.2000000000000004E-2</c:v>
                </c:pt>
                <c:pt idx="17">
                  <c:v>1.2000000000000004E-2</c:v>
                </c:pt>
                <c:pt idx="18">
                  <c:v>1.1400000000000007E-2</c:v>
                </c:pt>
                <c:pt idx="19">
                  <c:v>1.0900000000000003E-2</c:v>
                </c:pt>
                <c:pt idx="20">
                  <c:v>1.0400000000000003E-2</c:v>
                </c:pt>
                <c:pt idx="21">
                  <c:v>1.0199999999999994E-2</c:v>
                </c:pt>
                <c:pt idx="22">
                  <c:v>1.0100000000000001E-2</c:v>
                </c:pt>
                <c:pt idx="23">
                  <c:v>1.0199999999999994E-2</c:v>
                </c:pt>
                <c:pt idx="24">
                  <c:v>1.0999999999999998E-2</c:v>
                </c:pt>
                <c:pt idx="25">
                  <c:v>1.2000000000000004E-2</c:v>
                </c:pt>
                <c:pt idx="26">
                  <c:v>1.3099999999999997E-2</c:v>
                </c:pt>
                <c:pt idx="27">
                  <c:v>1.4999999999999998E-2</c:v>
                </c:pt>
                <c:pt idx="28">
                  <c:v>1.7200000000000007E-2</c:v>
                </c:pt>
                <c:pt idx="29">
                  <c:v>1.9300000000000008E-2</c:v>
                </c:pt>
                <c:pt idx="30">
                  <c:v>2.1400000000000009E-2</c:v>
                </c:pt>
                <c:pt idx="31">
                  <c:v>2.3299999999999998E-2</c:v>
                </c:pt>
                <c:pt idx="32">
                  <c:v>2.5100000000000004E-2</c:v>
                </c:pt>
                <c:pt idx="33">
                  <c:v>2.6400000000000014E-2</c:v>
                </c:pt>
                <c:pt idx="34">
                  <c:v>2.7700000000000009E-2</c:v>
                </c:pt>
                <c:pt idx="35">
                  <c:v>2.8600000000000007E-2</c:v>
                </c:pt>
                <c:pt idx="36">
                  <c:v>2.9300000000000003E-2</c:v>
                </c:pt>
                <c:pt idx="37">
                  <c:v>2.9900000000000006E-2</c:v>
                </c:pt>
                <c:pt idx="38">
                  <c:v>3.0200000000000008E-2</c:v>
                </c:pt>
                <c:pt idx="39">
                  <c:v>3.0300000000000007E-2</c:v>
                </c:pt>
                <c:pt idx="40">
                  <c:v>2.9800000000000011E-2</c:v>
                </c:pt>
                <c:pt idx="41">
                  <c:v>2.9100000000000004E-2</c:v>
                </c:pt>
                <c:pt idx="42">
                  <c:v>2.8299999999999999E-2</c:v>
                </c:pt>
                <c:pt idx="43">
                  <c:v>2.7200000000000012E-2</c:v>
                </c:pt>
                <c:pt idx="44">
                  <c:v>2.6000000000000009E-2</c:v>
                </c:pt>
                <c:pt idx="45">
                  <c:v>2.4700000000000003E-2</c:v>
                </c:pt>
                <c:pt idx="46">
                  <c:v>2.3099999999999999E-2</c:v>
                </c:pt>
                <c:pt idx="47">
                  <c:v>2.1700000000000007E-2</c:v>
                </c:pt>
                <c:pt idx="48">
                  <c:v>1.9900000000000008E-2</c:v>
                </c:pt>
                <c:pt idx="49">
                  <c:v>1.8900000000000007E-2</c:v>
                </c:pt>
                <c:pt idx="50">
                  <c:v>1.7600000000000008E-2</c:v>
                </c:pt>
                <c:pt idx="51">
                  <c:v>1.6000000000000007E-2</c:v>
                </c:pt>
                <c:pt idx="52">
                  <c:v>1.4700000000000003E-2</c:v>
                </c:pt>
                <c:pt idx="53">
                  <c:v>1.3899999999999999E-2</c:v>
                </c:pt>
                <c:pt idx="54">
                  <c:v>1.2900000000000003E-2</c:v>
                </c:pt>
                <c:pt idx="55">
                  <c:v>1.2300000000000004E-2</c:v>
                </c:pt>
                <c:pt idx="56">
                  <c:v>1.1599999999999997E-2</c:v>
                </c:pt>
                <c:pt idx="57">
                  <c:v>1.1700000000000007E-2</c:v>
                </c:pt>
                <c:pt idx="58">
                  <c:v>1.1400000000000007E-2</c:v>
                </c:pt>
                <c:pt idx="59">
                  <c:v>1.1299999999999998E-2</c:v>
                </c:pt>
                <c:pt idx="60">
                  <c:v>1.1500000000000005E-2</c:v>
                </c:pt>
                <c:pt idx="61">
                  <c:v>1.1700000000000007E-2</c:v>
                </c:pt>
                <c:pt idx="62">
                  <c:v>1.1899999999999999E-2</c:v>
                </c:pt>
                <c:pt idx="63">
                  <c:v>1.1899999999999999E-2</c:v>
                </c:pt>
                <c:pt idx="64">
                  <c:v>1.2000000000000004E-2</c:v>
                </c:pt>
                <c:pt idx="65">
                  <c:v>1.2100000000000001E-2</c:v>
                </c:pt>
                <c:pt idx="66">
                  <c:v>1.2199999999999994E-2</c:v>
                </c:pt>
                <c:pt idx="67">
                  <c:v>1.2300000000000004E-2</c:v>
                </c:pt>
                <c:pt idx="68">
                  <c:v>1.2199999999999994E-2</c:v>
                </c:pt>
                <c:pt idx="69">
                  <c:v>1.2199999999999994E-2</c:v>
                </c:pt>
                <c:pt idx="70">
                  <c:v>1.2799999999999997E-2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4388480"/>
        <c:axId val="248066816"/>
      </c:scatterChart>
      <c:valAx>
        <c:axId val="234388480"/>
        <c:scaling>
          <c:orientation val="minMax"/>
          <c:min val="350"/>
        </c:scaling>
        <c:delete val="0"/>
        <c:axPos val="b"/>
        <c:majorGridlines>
          <c:spPr>
            <a:ln w="9529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9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333333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48066816"/>
        <c:crosses val="autoZero"/>
        <c:crossBetween val="midCat"/>
      </c:valAx>
      <c:valAx>
        <c:axId val="248066816"/>
        <c:scaling>
          <c:orientation val="minMax"/>
        </c:scaling>
        <c:delete val="0"/>
        <c:axPos val="l"/>
        <c:majorGridlines>
          <c:spPr>
            <a:ln w="9529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9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4388480"/>
        <c:crosses val="autoZero"/>
        <c:crossBetween val="midCat"/>
      </c:valAx>
      <c:spPr>
        <a:noFill/>
        <a:ln w="25412">
          <a:noFill/>
        </a:ln>
      </c:spPr>
    </c:plotArea>
    <c:legend>
      <c:legendPos val="r"/>
      <c:overlay val="0"/>
      <c:spPr>
        <a:noFill/>
        <a:ln w="25412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9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9329459102624583E-2"/>
          <c:y val="9.0403216464904155E-3"/>
          <c:w val="0.96575683739073692"/>
          <c:h val="0.9718942418263391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'C:\Users\ret\Desktop\[L.a.b  ГОСТ.xlsx]матрица-ГОСТ (380-780)'!$AI$15</c:f>
              <c:strCache>
                <c:ptCount val="1"/>
                <c:pt idx="0">
                  <c:v>y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tx>
                <c:rich>
                  <a:bodyPr/>
                  <a:lstStyle/>
                  <a:p>
                    <a:r>
                      <a:rPr lang="en-US"/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5"/>
              <c:tx>
                <c:rich>
                  <a:bodyPr/>
                  <a:lstStyle/>
                  <a:p>
                    <a:r>
                      <a:rPr lang="en-US"/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6"/>
              <c:tx>
                <c:rich>
                  <a:bodyPr/>
                  <a:lstStyle/>
                  <a:p>
                    <a:r>
                      <a:rPr lang="en-US"/>
                      <a:t>460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7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8"/>
              <c:layout>
                <c:manualLayout>
                  <c:x val="-4.6676611480149371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9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1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2"/>
              <c:tx>
                <c:rich>
                  <a:bodyPr/>
                  <a:lstStyle/>
                  <a:p>
                    <a:r>
                      <a:rPr lang="en-US"/>
                      <a:t>490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3"/>
              <c:tx>
                <c:rich>
                  <a:bodyPr/>
                  <a:lstStyle/>
                  <a:p>
                    <a:r>
                      <a:rPr lang="en-US"/>
                      <a:t>495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4"/>
              <c:tx>
                <c:rich>
                  <a:bodyPr/>
                  <a:lstStyle/>
                  <a:p>
                    <a:r>
                      <a:rPr lang="en-US"/>
                      <a:t>500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5"/>
              <c:tx>
                <c:rich>
                  <a:bodyPr/>
                  <a:lstStyle/>
                  <a:p>
                    <a:r>
                      <a:rPr lang="en-US"/>
                      <a:t>505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6"/>
              <c:tx>
                <c:rich>
                  <a:bodyPr/>
                  <a:lstStyle/>
                  <a:p>
                    <a:r>
                      <a:rPr lang="en-US"/>
                      <a:t>510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7"/>
              <c:tx>
                <c:rich>
                  <a:bodyPr/>
                  <a:lstStyle/>
                  <a:p>
                    <a:r>
                      <a:rPr lang="en-US"/>
                      <a:t>515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8"/>
              <c:tx>
                <c:rich>
                  <a:bodyPr/>
                  <a:lstStyle/>
                  <a:p>
                    <a:r>
                      <a:rPr lang="en-US"/>
                      <a:t>520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9"/>
              <c:tx>
                <c:rich>
                  <a:bodyPr/>
                  <a:lstStyle/>
                  <a:p>
                    <a:r>
                      <a:rPr lang="en-US"/>
                      <a:t>525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0"/>
              <c:tx>
                <c:rich>
                  <a:bodyPr/>
                  <a:lstStyle/>
                  <a:p>
                    <a:r>
                      <a:rPr lang="en-US"/>
                      <a:t>530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1"/>
              <c:tx>
                <c:rich>
                  <a:bodyPr/>
                  <a:lstStyle/>
                  <a:p>
                    <a:r>
                      <a:rPr lang="en-US"/>
                      <a:t>535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2"/>
              <c:tx>
                <c:rich>
                  <a:bodyPr/>
                  <a:lstStyle/>
                  <a:p>
                    <a:r>
                      <a:rPr lang="en-US"/>
                      <a:t>540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3"/>
              <c:tx>
                <c:rich>
                  <a:bodyPr/>
                  <a:lstStyle/>
                  <a:p>
                    <a:r>
                      <a:rPr lang="en-US"/>
                      <a:t>545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4"/>
              <c:tx>
                <c:rich>
                  <a:bodyPr/>
                  <a:lstStyle/>
                  <a:p>
                    <a:r>
                      <a:rPr lang="en-US"/>
                      <a:t>550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5"/>
              <c:tx>
                <c:rich>
                  <a:bodyPr/>
                  <a:lstStyle/>
                  <a:p>
                    <a:r>
                      <a:rPr lang="en-US"/>
                      <a:t>555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6"/>
              <c:tx>
                <c:rich>
                  <a:bodyPr/>
                  <a:lstStyle/>
                  <a:p>
                    <a:r>
                      <a:rPr lang="en-US"/>
                      <a:t>560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7"/>
              <c:tx>
                <c:rich>
                  <a:bodyPr/>
                  <a:lstStyle/>
                  <a:p>
                    <a:r>
                      <a:rPr lang="en-US"/>
                      <a:t>565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8"/>
              <c:tx>
                <c:rich>
                  <a:bodyPr/>
                  <a:lstStyle/>
                  <a:p>
                    <a:r>
                      <a:rPr lang="en-US"/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9"/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1"/>
              <c:tx>
                <c:rich>
                  <a:bodyPr/>
                  <a:lstStyle/>
                  <a:p>
                    <a:r>
                      <a:rPr lang="en-US" sz="600" b="1" i="1">
                        <a:latin typeface="Georgia" panose="02040502050405020303" pitchFamily="18" charset="0"/>
                      </a:rPr>
                      <a:t>585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2"/>
              <c:tx>
                <c:rich>
                  <a:bodyPr/>
                  <a:lstStyle/>
                  <a:p>
                    <a:r>
                      <a:rPr lang="en-US"/>
                      <a:t>590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3"/>
              <c:tx>
                <c:rich>
                  <a:bodyPr/>
                  <a:lstStyle/>
                  <a:p>
                    <a:r>
                      <a:rPr lang="en-US"/>
                      <a:t>595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4"/>
              <c:tx>
                <c:rich>
                  <a:bodyPr/>
                  <a:lstStyle/>
                  <a:p>
                    <a:r>
                      <a:rPr lang="en-US"/>
                      <a:t>600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5"/>
              <c:tx>
                <c:rich>
                  <a:bodyPr/>
                  <a:lstStyle/>
                  <a:p>
                    <a:r>
                      <a:rPr lang="en-US"/>
                      <a:t>605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6"/>
              <c:tx>
                <c:rich>
                  <a:bodyPr/>
                  <a:lstStyle/>
                  <a:p>
                    <a:r>
                      <a:rPr lang="en-US"/>
                      <a:t>610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7"/>
              <c:tx>
                <c:rich>
                  <a:bodyPr/>
                  <a:lstStyle/>
                  <a:p>
                    <a:r>
                      <a:rPr lang="en-US"/>
                      <a:t>615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8"/>
              <c:tx>
                <c:rich>
                  <a:bodyPr/>
                  <a:lstStyle/>
                  <a:p>
                    <a:r>
                      <a:rPr lang="en-US"/>
                      <a:t>620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9"/>
              <c:tx>
                <c:rich>
                  <a:bodyPr/>
                  <a:lstStyle/>
                  <a:p>
                    <a:r>
                      <a:rPr lang="en-US"/>
                      <a:t>625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0"/>
              <c:tx>
                <c:rich>
                  <a:bodyPr/>
                  <a:lstStyle/>
                  <a:p>
                    <a:r>
                      <a:rPr lang="en-US"/>
                      <a:t>630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6"/>
              <c:tx>
                <c:rich>
                  <a:bodyPr/>
                  <a:lstStyle/>
                  <a:p>
                    <a:r>
                      <a:rPr lang="en-US"/>
                      <a:t>570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0"/>
              <c:tx>
                <c:rich>
                  <a:bodyPr/>
                  <a:lstStyle/>
                  <a:p>
                    <a:r>
                      <a:rPr lang="en-US"/>
                      <a:t>780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600" b="1" i="1" u="none" strike="noStrike" kern="1200" baseline="0">
                    <a:solidFill>
                      <a:srgbClr val="FF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  <c15:showLeaderLines val="0"/>
              </c:ext>
            </c:extLst>
          </c:dLbls>
          <c:xVal>
            <c:numRef>
              <c:f>'цветовой локус (380-730) (1)'!$J$16:$J$96</c:f>
              <c:numCache>
                <c:formatCode>General</c:formatCode>
                <c:ptCount val="81"/>
                <c:pt idx="0">
                  <c:v>0.18133255941557119</c:v>
                </c:pt>
                <c:pt idx="1">
                  <c:v>0.18090556556884593</c:v>
                </c:pt>
                <c:pt idx="2">
                  <c:v>0.18031334941819638</c:v>
                </c:pt>
                <c:pt idx="3">
                  <c:v>0.17946563977519417</c:v>
                </c:pt>
                <c:pt idx="4">
                  <c:v>0.17838693115519266</c:v>
                </c:pt>
                <c:pt idx="5">
                  <c:v>0.1771218916944525</c:v>
                </c:pt>
                <c:pt idx="6">
                  <c:v>0.1754884458784986</c:v>
                </c:pt>
                <c:pt idx="7">
                  <c:v>0.17323065477290256</c:v>
                </c:pt>
                <c:pt idx="8">
                  <c:v>0.17063395706865256</c:v>
                </c:pt>
                <c:pt idx="9">
                  <c:v>0.16790213187512931</c:v>
                </c:pt>
                <c:pt idx="10">
                  <c:v>0.16502686388701696</c:v>
                </c:pt>
                <c:pt idx="11">
                  <c:v>0.16217045716764872</c:v>
                </c:pt>
                <c:pt idx="12">
                  <c:v>0.15902176917488814</c:v>
                </c:pt>
                <c:pt idx="13">
                  <c:v>0.15539090218705934</c:v>
                </c:pt>
                <c:pt idx="14">
                  <c:v>0.15100136132675188</c:v>
                </c:pt>
                <c:pt idx="15">
                  <c:v>0.14594455198979714</c:v>
                </c:pt>
                <c:pt idx="16">
                  <c:v>0.13892218375949758</c:v>
                </c:pt>
                <c:pt idx="17">
                  <c:v>0.12951982570628409</c:v>
                </c:pt>
                <c:pt idx="18">
                  <c:v>0.11517998454987372</c:v>
                </c:pt>
                <c:pt idx="19">
                  <c:v>9.5732407274126588E-2</c:v>
                </c:pt>
                <c:pt idx="20">
                  <c:v>7.277659708141504E-2</c:v>
                </c:pt>
                <c:pt idx="21">
                  <c:v>4.5193811159147786E-2</c:v>
                </c:pt>
                <c:pt idx="22">
                  <c:v>2.0987361123547977E-2</c:v>
                </c:pt>
                <c:pt idx="23">
                  <c:v>7.3015236168435882E-3</c:v>
                </c:pt>
                <c:pt idx="24">
                  <c:v>5.586338649821769E-3</c:v>
                </c:pt>
                <c:pt idx="25">
                  <c:v>2.1873712030116742E-2</c:v>
                </c:pt>
                <c:pt idx="26">
                  <c:v>4.9540495867768597E-2</c:v>
                </c:pt>
                <c:pt idx="27">
                  <c:v>8.5024295038760092E-2</c:v>
                </c:pt>
                <c:pt idx="28">
                  <c:v>0.12523624915577825</c:v>
                </c:pt>
                <c:pt idx="29">
                  <c:v>0.16640768646814835</c:v>
                </c:pt>
                <c:pt idx="30">
                  <c:v>0.20705719811618942</c:v>
                </c:pt>
                <c:pt idx="31">
                  <c:v>0.24364191454957404</c:v>
                </c:pt>
                <c:pt idx="32">
                  <c:v>0.27852589123080956</c:v>
                </c:pt>
                <c:pt idx="33">
                  <c:v>0.31322977980192862</c:v>
                </c:pt>
                <c:pt idx="34">
                  <c:v>0.34729593759729926</c:v>
                </c:pt>
                <c:pt idx="35">
                  <c:v>0.38116100563401556</c:v>
                </c:pt>
                <c:pt idx="36">
                  <c:v>0.4142129165188505</c:v>
                </c:pt>
                <c:pt idx="37">
                  <c:v>0.44692412842611123</c:v>
                </c:pt>
                <c:pt idx="38">
                  <c:v>0.47903808021668232</c:v>
                </c:pt>
                <c:pt idx="39">
                  <c:v>0.50964107768318434</c:v>
                </c:pt>
                <c:pt idx="40">
                  <c:v>0.53856047547281227</c:v>
                </c:pt>
                <c:pt idx="41">
                  <c:v>0.56544396799238683</c:v>
                </c:pt>
                <c:pt idx="42">
                  <c:v>0.58996004588789086</c:v>
                </c:pt>
                <c:pt idx="43">
                  <c:v>0.61159688631781794</c:v>
                </c:pt>
                <c:pt idx="44">
                  <c:v>0.63062921533654592</c:v>
                </c:pt>
                <c:pt idx="45">
                  <c:v>0.64712670040844289</c:v>
                </c:pt>
                <c:pt idx="46">
                  <c:v>0.66122405503441606</c:v>
                </c:pt>
                <c:pt idx="47">
                  <c:v>0.67305500455197442</c:v>
                </c:pt>
                <c:pt idx="48">
                  <c:v>0.68265975952562052</c:v>
                </c:pt>
                <c:pt idx="49">
                  <c:v>0.68975882699061863</c:v>
                </c:pt>
                <c:pt idx="50">
                  <c:v>0.69548315717109221</c:v>
                </c:pt>
                <c:pt idx="51">
                  <c:v>0.7009893052331525</c:v>
                </c:pt>
                <c:pt idx="52">
                  <c:v>0.70587263553022195</c:v>
                </c:pt>
                <c:pt idx="53">
                  <c:v>0.71024858390455892</c:v>
                </c:pt>
                <c:pt idx="54">
                  <c:v>0.71371308802485345</c:v>
                </c:pt>
                <c:pt idx="55">
                  <c:v>0.71561927513336865</c:v>
                </c:pt>
                <c:pt idx="56">
                  <c:v>0.71678983692664777</c:v>
                </c:pt>
                <c:pt idx="57">
                  <c:v>0.71788670940334987</c:v>
                </c:pt>
                <c:pt idx="58">
                  <c:v>0.71873490853577671</c:v>
                </c:pt>
                <c:pt idx="59">
                  <c:v>0.71934405954425429</c:v>
                </c:pt>
                <c:pt idx="60">
                  <c:v>0.71976305547088526</c:v>
                </c:pt>
                <c:pt idx="61">
                  <c:v>0.7200156968100766</c:v>
                </c:pt>
                <c:pt idx="62">
                  <c:v>0.72015991274860014</c:v>
                </c:pt>
                <c:pt idx="63">
                  <c:v>0.72029598638712411</c:v>
                </c:pt>
                <c:pt idx="64">
                  <c:v>0.72035755817014702</c:v>
                </c:pt>
                <c:pt idx="65">
                  <c:v>0.72032419605311393</c:v>
                </c:pt>
                <c:pt idx="66">
                  <c:v>0.72022749205043446</c:v>
                </c:pt>
                <c:pt idx="67">
                  <c:v>0.72009049504361056</c:v>
                </c:pt>
                <c:pt idx="68">
                  <c:v>0.71991129205766013</c:v>
                </c:pt>
                <c:pt idx="69">
                  <c:v>0.71969371074593469</c:v>
                </c:pt>
                <c:pt idx="70">
                  <c:v>0.71944744761288304</c:v>
                </c:pt>
                <c:pt idx="71">
                  <c:v>0.71918583556353977</c:v>
                </c:pt>
                <c:pt idx="72">
                  <c:v>0.71890612004729937</c:v>
                </c:pt>
                <c:pt idx="73">
                  <c:v>0.71860948117677925</c:v>
                </c:pt>
                <c:pt idx="74">
                  <c:v>0.71829179987235148</c:v>
                </c:pt>
                <c:pt idx="75">
                  <c:v>0.71795886874921722</c:v>
                </c:pt>
                <c:pt idx="76">
                  <c:v>0.45772416315680842</c:v>
                </c:pt>
                <c:pt idx="77">
                  <c:v>0.71724022706388313</c:v>
                </c:pt>
                <c:pt idx="78">
                  <c:v>0.71685934510808602</c:v>
                </c:pt>
                <c:pt idx="79">
                  <c:v>0.71646355604894452</c:v>
                </c:pt>
                <c:pt idx="80">
                  <c:v>0.7160565529449836</c:v>
                </c:pt>
              </c:numCache>
            </c:numRef>
          </c:xVal>
          <c:yVal>
            <c:numRef>
              <c:f>'цветовой локус (380-730) (1)'!$K$16:$K$96</c:f>
              <c:numCache>
                <c:formatCode>General</c:formatCode>
                <c:ptCount val="81"/>
                <c:pt idx="0">
                  <c:v>1.9685021517029978E-2</c:v>
                </c:pt>
                <c:pt idx="1">
                  <c:v>1.9542301600305872E-2</c:v>
                </c:pt>
                <c:pt idx="2">
                  <c:v>1.9347646825275629E-2</c:v>
                </c:pt>
                <c:pt idx="3">
                  <c:v>1.9043583415108006E-2</c:v>
                </c:pt>
                <c:pt idx="4">
                  <c:v>1.8710851808634778E-2</c:v>
                </c:pt>
                <c:pt idx="5">
                  <c:v>1.8401903448163288E-2</c:v>
                </c:pt>
                <c:pt idx="6">
                  <c:v>1.8133695620658662E-2</c:v>
                </c:pt>
                <c:pt idx="7">
                  <c:v>1.780615726472987E-2</c:v>
                </c:pt>
                <c:pt idx="8">
                  <c:v>1.7849260487723468E-2</c:v>
                </c:pt>
                <c:pt idx="9">
                  <c:v>1.870765772793636E-2</c:v>
                </c:pt>
                <c:pt idx="10">
                  <c:v>2.0282824680688163E-2</c:v>
                </c:pt>
                <c:pt idx="11">
                  <c:v>2.2486865434683975E-2</c:v>
                </c:pt>
                <c:pt idx="12">
                  <c:v>2.5725096981423418E-2</c:v>
                </c:pt>
                <c:pt idx="13">
                  <c:v>3.0016916258493297E-2</c:v>
                </c:pt>
                <c:pt idx="14">
                  <c:v>3.6438912600541461E-2</c:v>
                </c:pt>
                <c:pt idx="15">
                  <c:v>4.5216993139746059E-2</c:v>
                </c:pt>
                <c:pt idx="16">
                  <c:v>5.8920124788357967E-2</c:v>
                </c:pt>
                <c:pt idx="17">
                  <c:v>7.7869917920056958E-2</c:v>
                </c:pt>
                <c:pt idx="18">
                  <c:v>0.10903997249123867</c:v>
                </c:pt>
                <c:pt idx="19">
                  <c:v>0.15908987340948105</c:v>
                </c:pt>
                <c:pt idx="20">
                  <c:v>0.22923900377953418</c:v>
                </c:pt>
                <c:pt idx="21">
                  <c:v>0.32753739283910488</c:v>
                </c:pt>
                <c:pt idx="22">
                  <c:v>0.44011295695722197</c:v>
                </c:pt>
                <c:pt idx="23">
                  <c:v>0.56252320851597803</c:v>
                </c:pt>
                <c:pt idx="24">
                  <c:v>0.67454307233986532</c:v>
                </c:pt>
                <c:pt idx="25">
                  <c:v>0.75257806425296669</c:v>
                </c:pt>
                <c:pt idx="26">
                  <c:v>0.80230214876033035</c:v>
                </c:pt>
                <c:pt idx="27">
                  <c:v>0.81697578598441967</c:v>
                </c:pt>
                <c:pt idx="28">
                  <c:v>0.81019447679520129</c:v>
                </c:pt>
                <c:pt idx="29">
                  <c:v>0.79217151769452177</c:v>
                </c:pt>
                <c:pt idx="30">
                  <c:v>0.76628175034343071</c:v>
                </c:pt>
                <c:pt idx="31">
                  <c:v>0.73987251392952325</c:v>
                </c:pt>
                <c:pt idx="32">
                  <c:v>0.71114245499491402</c:v>
                </c:pt>
                <c:pt idx="33">
                  <c:v>0.68127810046736426</c:v>
                </c:pt>
                <c:pt idx="34">
                  <c:v>0.65008996607836411</c:v>
                </c:pt>
                <c:pt idx="35">
                  <c:v>0.61816397670168188</c:v>
                </c:pt>
                <c:pt idx="36">
                  <c:v>0.5857870834811495</c:v>
                </c:pt>
                <c:pt idx="37">
                  <c:v>0.55307587157388916</c:v>
                </c:pt>
                <c:pt idx="38">
                  <c:v>0.52096191978331763</c:v>
                </c:pt>
                <c:pt idx="39">
                  <c:v>0.49035892231681655</c:v>
                </c:pt>
                <c:pt idx="40">
                  <c:v>0.46143952452718773</c:v>
                </c:pt>
                <c:pt idx="41">
                  <c:v>0.43455603200761306</c:v>
                </c:pt>
                <c:pt idx="42">
                  <c:v>0.41003995411210875</c:v>
                </c:pt>
                <c:pt idx="43">
                  <c:v>0.38840311368218217</c:v>
                </c:pt>
                <c:pt idx="44">
                  <c:v>0.36937078466345502</c:v>
                </c:pt>
                <c:pt idx="45">
                  <c:v>0.3528732995915575</c:v>
                </c:pt>
                <c:pt idx="46">
                  <c:v>0.33877594496558433</c:v>
                </c:pt>
                <c:pt idx="47">
                  <c:v>0.32694499544802624</c:v>
                </c:pt>
                <c:pt idx="48">
                  <c:v>0.31734024047437975</c:v>
                </c:pt>
                <c:pt idx="49">
                  <c:v>0.3102411730093817</c:v>
                </c:pt>
                <c:pt idx="50">
                  <c:v>0.30451684282890795</c:v>
                </c:pt>
                <c:pt idx="51">
                  <c:v>0.29901069476684805</c:v>
                </c:pt>
                <c:pt idx="52">
                  <c:v>0.29412736446977827</c:v>
                </c:pt>
                <c:pt idx="53">
                  <c:v>0.28975141609544097</c:v>
                </c:pt>
                <c:pt idx="54">
                  <c:v>0.28628691197514666</c:v>
                </c:pt>
                <c:pt idx="55">
                  <c:v>0.28438072486663152</c:v>
                </c:pt>
                <c:pt idx="56">
                  <c:v>0.28321016307335256</c:v>
                </c:pt>
                <c:pt idx="57">
                  <c:v>0.2821132905966503</c:v>
                </c:pt>
                <c:pt idx="58">
                  <c:v>0.28126509146422368</c:v>
                </c:pt>
                <c:pt idx="59">
                  <c:v>0.28065594045574599</c:v>
                </c:pt>
                <c:pt idx="60">
                  <c:v>0.28023694452911491</c:v>
                </c:pt>
                <c:pt idx="61">
                  <c:v>0.27998430318992407</c:v>
                </c:pt>
                <c:pt idx="62">
                  <c:v>0.27984008725140047</c:v>
                </c:pt>
                <c:pt idx="63">
                  <c:v>0.27970401361287611</c:v>
                </c:pt>
                <c:pt idx="64">
                  <c:v>0.27964244182985315</c:v>
                </c:pt>
                <c:pt idx="65">
                  <c:v>0.27967580394688646</c:v>
                </c:pt>
                <c:pt idx="66">
                  <c:v>0.27977250794956587</c:v>
                </c:pt>
                <c:pt idx="67">
                  <c:v>0.27990950495638978</c:v>
                </c:pt>
                <c:pt idx="68">
                  <c:v>0.28008870794233992</c:v>
                </c:pt>
                <c:pt idx="69">
                  <c:v>0.28030628925406548</c:v>
                </c:pt>
                <c:pt idx="70">
                  <c:v>0.28055255238711718</c:v>
                </c:pt>
                <c:pt idx="71">
                  <c:v>0.28081416443646073</c:v>
                </c:pt>
                <c:pt idx="72">
                  <c:v>0.28109387995270091</c:v>
                </c:pt>
                <c:pt idx="73">
                  <c:v>0.28139051882322108</c:v>
                </c:pt>
                <c:pt idx="74">
                  <c:v>0.28170820012764863</c:v>
                </c:pt>
                <c:pt idx="75">
                  <c:v>0.28204113125078267</c:v>
                </c:pt>
                <c:pt idx="76">
                  <c:v>0.54227583684319214</c:v>
                </c:pt>
                <c:pt idx="77">
                  <c:v>0.28275977293611743</c:v>
                </c:pt>
                <c:pt idx="78">
                  <c:v>0.28314065489191415</c:v>
                </c:pt>
                <c:pt idx="79">
                  <c:v>0.28353644395105571</c:v>
                </c:pt>
                <c:pt idx="80">
                  <c:v>0.28394344705501634</c:v>
                </c:pt>
              </c:numCache>
            </c:numRef>
          </c:yVal>
          <c:smooth val="1"/>
        </c:ser>
        <c:ser>
          <c:idx val="1"/>
          <c:order val="1"/>
          <c:tx>
            <c:v>D65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1.5965409118322803E-2"/>
                  <c:y val="-3.6983134008369917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i="1">
                        <a:solidFill>
                          <a:srgbClr val="FF0000"/>
                        </a:solidFill>
                        <a:latin typeface="Georgia" panose="02040502050405020303" pitchFamily="18" charset="0"/>
                        <a:cs typeface="Times New Roman" panose="02020603050405020304" pitchFamily="18" charset="0"/>
                      </a:rPr>
                      <a:t>Е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  <c15:showLeaderLines val="0"/>
              </c:ext>
            </c:extLst>
          </c:dLbls>
          <c:xVal>
            <c:numRef>
              <c:f>'цветовой локус (380-730) (1)'!$J$119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xVal>
          <c:yVal>
            <c:numRef>
              <c:f>'цветовой локус (380-730) (1)'!$K$119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yVal>
          <c:smooth val="1"/>
        </c:ser>
        <c:ser>
          <c:idx val="2"/>
          <c:order val="2"/>
          <c:tx>
            <c:v>380-D65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3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'цветовой локус (380-730) (1)'!$J$104:$J$106</c:f>
              <c:numCache>
                <c:formatCode>General</c:formatCode>
                <c:ptCount val="3"/>
                <c:pt idx="0" formatCode="0.00000">
                  <c:v>0.31376278213475722</c:v>
                </c:pt>
                <c:pt idx="2" formatCode="0.000000">
                  <c:v>0.18133255941557119</c:v>
                </c:pt>
              </c:numCache>
            </c:numRef>
          </c:xVal>
          <c:yVal>
            <c:numRef>
              <c:f>'цветовой локус (380-730) (1)'!$K$104:$K$106</c:f>
              <c:numCache>
                <c:formatCode>General</c:formatCode>
                <c:ptCount val="3"/>
                <c:pt idx="0" formatCode="0.00000">
                  <c:v>0.33089881275833882</c:v>
                </c:pt>
                <c:pt idx="2" formatCode="0.000000">
                  <c:v>1.9685021517029978E-2</c:v>
                </c:pt>
              </c:numCache>
            </c:numRef>
          </c:yVal>
          <c:smooth val="1"/>
        </c:ser>
        <c:ser>
          <c:idx val="3"/>
          <c:order val="3"/>
          <c:tx>
            <c:v>D65-780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4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'цветовой локус (380-730) (1)'!$J$102:$J$104</c:f>
              <c:numCache>
                <c:formatCode>General</c:formatCode>
                <c:ptCount val="3"/>
                <c:pt idx="0" formatCode="0.000000">
                  <c:v>0.7160565529449836</c:v>
                </c:pt>
                <c:pt idx="2" formatCode="0.00000">
                  <c:v>0.31376278213475722</c:v>
                </c:pt>
              </c:numCache>
            </c:numRef>
          </c:xVal>
          <c:yVal>
            <c:numRef>
              <c:f>'цветовой локус (380-730) (1)'!$K$102:$K$104</c:f>
              <c:numCache>
                <c:formatCode>General</c:formatCode>
                <c:ptCount val="3"/>
                <c:pt idx="0" formatCode="0.000000">
                  <c:v>0.28394344705501634</c:v>
                </c:pt>
                <c:pt idx="2" formatCode="0.00000">
                  <c:v>0.33089881275833882</c:v>
                </c:pt>
              </c:numCache>
            </c:numRef>
          </c:yVal>
          <c:smooth val="1"/>
        </c:ser>
        <c:ser>
          <c:idx val="5"/>
          <c:order val="4"/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6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34336397495574444"/>
                  <c:y val="0.23547143424625486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rgbClr val="FF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'цветовой локус (380-730) (1)'!$J$119:$J$133</c:f>
              <c:numCache>
                <c:formatCode>0.000000</c:formatCode>
                <c:ptCount val="15"/>
                <c:pt idx="0" formatCode="0.00000">
                  <c:v>0.33333333333333331</c:v>
                </c:pt>
                <c:pt idx="1">
                  <c:v>0.3129771851893472</c:v>
                </c:pt>
                <c:pt idx="2">
                  <c:v>0.31348701418812852</c:v>
                </c:pt>
                <c:pt idx="3">
                  <c:v>0.31546017970072965</c:v>
                </c:pt>
                <c:pt idx="4">
                  <c:v>0.31318391409444069</c:v>
                </c:pt>
                <c:pt idx="5">
                  <c:v>0.31460862484920415</c:v>
                </c:pt>
                <c:pt idx="6">
                  <c:v>0.31330074893919357</c:v>
                </c:pt>
                <c:pt idx="7">
                  <c:v>0.31519473998350495</c:v>
                </c:pt>
                <c:pt idx="8">
                  <c:v>0.31545236840511398</c:v>
                </c:pt>
                <c:pt idx="9">
                  <c:v>0.31411049265503077</c:v>
                </c:pt>
                <c:pt idx="10">
                  <c:v>0.31662895638249283</c:v>
                </c:pt>
                <c:pt idx="12">
                  <c:v>0</c:v>
                </c:pt>
              </c:numCache>
            </c:numRef>
          </c:xVal>
          <c:yVal>
            <c:numRef>
              <c:f>'цветовой локус (380-730) (1)'!$K$119:$K$131</c:f>
              <c:numCache>
                <c:formatCode>0.000000</c:formatCode>
                <c:ptCount val="13"/>
                <c:pt idx="0" formatCode="0.00000">
                  <c:v>0.33333333333333331</c:v>
                </c:pt>
                <c:pt idx="1">
                  <c:v>0.33062780309411816</c:v>
                </c:pt>
                <c:pt idx="2">
                  <c:v>0.33111244536699491</c:v>
                </c:pt>
                <c:pt idx="3">
                  <c:v>0.33299805237883301</c:v>
                </c:pt>
                <c:pt idx="4">
                  <c:v>0.33044542648761654</c:v>
                </c:pt>
                <c:pt idx="5">
                  <c:v>0.33111624793316335</c:v>
                </c:pt>
                <c:pt idx="6">
                  <c:v>0.33071738859724437</c:v>
                </c:pt>
                <c:pt idx="7">
                  <c:v>0.3322869690861503</c:v>
                </c:pt>
                <c:pt idx="8">
                  <c:v>0.33237886186652543</c:v>
                </c:pt>
                <c:pt idx="9">
                  <c:v>0.3318885617667981</c:v>
                </c:pt>
                <c:pt idx="10">
                  <c:v>0.33331148750574302</c:v>
                </c:pt>
                <c:pt idx="12">
                  <c:v>7.9943000000000014E-2</c:v>
                </c:pt>
              </c:numCache>
            </c:numRef>
          </c:yVal>
          <c:smooth val="1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axId val="251349248"/>
        <c:axId val="251355136"/>
      </c:scatterChart>
      <c:valAx>
        <c:axId val="2513492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355136"/>
        <c:crosses val="autoZero"/>
        <c:crossBetween val="midCat"/>
      </c:valAx>
      <c:valAx>
        <c:axId val="251355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34924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9329459102624583E-2"/>
          <c:y val="9.0403216464904155E-3"/>
          <c:w val="0.96575683739073692"/>
          <c:h val="0.9718942418263391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'C:\Users\ret\Desktop\[L.a.b  ГОСТ.xlsx]матрица-ГОСТ (380-780)'!$AI$15</c:f>
              <c:strCache>
                <c:ptCount val="1"/>
                <c:pt idx="0">
                  <c:v>y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tx>
                <c:rich>
                  <a:bodyPr/>
                  <a:lstStyle/>
                  <a:p>
                    <a:r>
                      <a:rPr lang="en-US"/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5"/>
              <c:tx>
                <c:rich>
                  <a:bodyPr/>
                  <a:lstStyle/>
                  <a:p>
                    <a:r>
                      <a:rPr lang="en-US"/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6"/>
              <c:tx>
                <c:rich>
                  <a:bodyPr/>
                  <a:lstStyle/>
                  <a:p>
                    <a:r>
                      <a:rPr lang="en-US"/>
                      <a:t>460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7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8"/>
              <c:layout>
                <c:manualLayout>
                  <c:x val="-4.6676611480149371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9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1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2"/>
              <c:tx>
                <c:rich>
                  <a:bodyPr/>
                  <a:lstStyle/>
                  <a:p>
                    <a:r>
                      <a:rPr lang="en-US"/>
                      <a:t>490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3"/>
              <c:tx>
                <c:rich>
                  <a:bodyPr/>
                  <a:lstStyle/>
                  <a:p>
                    <a:r>
                      <a:rPr lang="en-US"/>
                      <a:t>495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4"/>
              <c:tx>
                <c:rich>
                  <a:bodyPr/>
                  <a:lstStyle/>
                  <a:p>
                    <a:r>
                      <a:rPr lang="en-US"/>
                      <a:t>500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5"/>
              <c:tx>
                <c:rich>
                  <a:bodyPr/>
                  <a:lstStyle/>
                  <a:p>
                    <a:r>
                      <a:rPr lang="en-US"/>
                      <a:t>505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6"/>
              <c:tx>
                <c:rich>
                  <a:bodyPr/>
                  <a:lstStyle/>
                  <a:p>
                    <a:r>
                      <a:rPr lang="en-US"/>
                      <a:t>510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7"/>
              <c:tx>
                <c:rich>
                  <a:bodyPr/>
                  <a:lstStyle/>
                  <a:p>
                    <a:r>
                      <a:rPr lang="en-US"/>
                      <a:t>515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8"/>
              <c:tx>
                <c:rich>
                  <a:bodyPr/>
                  <a:lstStyle/>
                  <a:p>
                    <a:r>
                      <a:rPr lang="en-US"/>
                      <a:t>520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9"/>
              <c:tx>
                <c:rich>
                  <a:bodyPr/>
                  <a:lstStyle/>
                  <a:p>
                    <a:r>
                      <a:rPr lang="en-US"/>
                      <a:t>525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0"/>
              <c:tx>
                <c:rich>
                  <a:bodyPr/>
                  <a:lstStyle/>
                  <a:p>
                    <a:r>
                      <a:rPr lang="en-US"/>
                      <a:t>530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1"/>
              <c:tx>
                <c:rich>
                  <a:bodyPr/>
                  <a:lstStyle/>
                  <a:p>
                    <a:r>
                      <a:rPr lang="en-US"/>
                      <a:t>535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2"/>
              <c:tx>
                <c:rich>
                  <a:bodyPr/>
                  <a:lstStyle/>
                  <a:p>
                    <a:r>
                      <a:rPr lang="en-US"/>
                      <a:t>540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3"/>
              <c:tx>
                <c:rich>
                  <a:bodyPr/>
                  <a:lstStyle/>
                  <a:p>
                    <a:r>
                      <a:rPr lang="en-US"/>
                      <a:t>545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4"/>
              <c:tx>
                <c:rich>
                  <a:bodyPr/>
                  <a:lstStyle/>
                  <a:p>
                    <a:r>
                      <a:rPr lang="en-US"/>
                      <a:t>550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5"/>
              <c:tx>
                <c:rich>
                  <a:bodyPr/>
                  <a:lstStyle/>
                  <a:p>
                    <a:r>
                      <a:rPr lang="en-US"/>
                      <a:t>555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6"/>
              <c:tx>
                <c:rich>
                  <a:bodyPr/>
                  <a:lstStyle/>
                  <a:p>
                    <a:r>
                      <a:rPr lang="en-US"/>
                      <a:t>560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7"/>
              <c:tx>
                <c:rich>
                  <a:bodyPr/>
                  <a:lstStyle/>
                  <a:p>
                    <a:r>
                      <a:rPr lang="en-US"/>
                      <a:t>565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8"/>
              <c:tx>
                <c:rich>
                  <a:bodyPr/>
                  <a:lstStyle/>
                  <a:p>
                    <a:r>
                      <a:rPr lang="en-US"/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9"/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1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2"/>
              <c:tx>
                <c:rich>
                  <a:bodyPr/>
                  <a:lstStyle/>
                  <a:p>
                    <a:r>
                      <a:rPr lang="en-US"/>
                      <a:t>590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3"/>
              <c:tx>
                <c:rich>
                  <a:bodyPr/>
                  <a:lstStyle/>
                  <a:p>
                    <a:r>
                      <a:rPr lang="en-US"/>
                      <a:t>595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4"/>
              <c:tx>
                <c:rich>
                  <a:bodyPr/>
                  <a:lstStyle/>
                  <a:p>
                    <a:r>
                      <a:rPr lang="en-US"/>
                      <a:t>600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5"/>
              <c:tx>
                <c:rich>
                  <a:bodyPr/>
                  <a:lstStyle/>
                  <a:p>
                    <a:r>
                      <a:rPr lang="en-US"/>
                      <a:t>605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6"/>
              <c:tx>
                <c:rich>
                  <a:bodyPr/>
                  <a:lstStyle/>
                  <a:p>
                    <a:r>
                      <a:rPr lang="en-US"/>
                      <a:t>610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7"/>
              <c:tx>
                <c:rich>
                  <a:bodyPr/>
                  <a:lstStyle/>
                  <a:p>
                    <a:r>
                      <a:rPr lang="en-US"/>
                      <a:t>615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8"/>
              <c:tx>
                <c:rich>
                  <a:bodyPr/>
                  <a:lstStyle/>
                  <a:p>
                    <a:r>
                      <a:rPr lang="en-US"/>
                      <a:t>620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9"/>
              <c:tx>
                <c:rich>
                  <a:bodyPr/>
                  <a:lstStyle/>
                  <a:p>
                    <a:r>
                      <a:rPr lang="en-US"/>
                      <a:t>625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0"/>
              <c:tx>
                <c:rich>
                  <a:bodyPr/>
                  <a:lstStyle/>
                  <a:p>
                    <a:r>
                      <a:rPr lang="en-US"/>
                      <a:t>630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6"/>
              <c:tx>
                <c:rich>
                  <a:bodyPr/>
                  <a:lstStyle/>
                  <a:p>
                    <a:r>
                      <a:rPr lang="en-US"/>
                      <a:t>570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0"/>
              <c:tx>
                <c:rich>
                  <a:bodyPr/>
                  <a:lstStyle/>
                  <a:p>
                    <a:r>
                      <a:rPr lang="en-US"/>
                      <a:t>780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600" b="1" i="1" u="none" strike="noStrike" kern="1200" baseline="0">
                    <a:solidFill>
                      <a:srgbClr val="FF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  <c15:showLeaderLines val="0"/>
              </c:ext>
            </c:extLst>
          </c:dLbls>
          <c:xVal>
            <c:numRef>
              <c:f>'цветовой локус (380-730) (1)'!$J$16:$J$96</c:f>
              <c:numCache>
                <c:formatCode>General</c:formatCode>
                <c:ptCount val="81"/>
                <c:pt idx="0">
                  <c:v>0.18133255941557119</c:v>
                </c:pt>
                <c:pt idx="1">
                  <c:v>0.18090556556884593</c:v>
                </c:pt>
                <c:pt idx="2">
                  <c:v>0.18031334941819638</c:v>
                </c:pt>
                <c:pt idx="3">
                  <c:v>0.17946563977519417</c:v>
                </c:pt>
                <c:pt idx="4">
                  <c:v>0.17838693115519266</c:v>
                </c:pt>
                <c:pt idx="5">
                  <c:v>0.1771218916944525</c:v>
                </c:pt>
                <c:pt idx="6">
                  <c:v>0.1754884458784986</c:v>
                </c:pt>
                <c:pt idx="7">
                  <c:v>0.17323065477290256</c:v>
                </c:pt>
                <c:pt idx="8">
                  <c:v>0.17063395706865256</c:v>
                </c:pt>
                <c:pt idx="9">
                  <c:v>0.16790213187512931</c:v>
                </c:pt>
                <c:pt idx="10">
                  <c:v>0.16502686388701696</c:v>
                </c:pt>
                <c:pt idx="11">
                  <c:v>0.16217045716764872</c:v>
                </c:pt>
                <c:pt idx="12">
                  <c:v>0.15902176917488814</c:v>
                </c:pt>
                <c:pt idx="13">
                  <c:v>0.15539090218705934</c:v>
                </c:pt>
                <c:pt idx="14">
                  <c:v>0.15100136132675188</c:v>
                </c:pt>
                <c:pt idx="15">
                  <c:v>0.14594455198979714</c:v>
                </c:pt>
                <c:pt idx="16">
                  <c:v>0.13892218375949758</c:v>
                </c:pt>
                <c:pt idx="17">
                  <c:v>0.12951982570628409</c:v>
                </c:pt>
                <c:pt idx="18">
                  <c:v>0.11517998454987372</c:v>
                </c:pt>
                <c:pt idx="19">
                  <c:v>9.5732407274126588E-2</c:v>
                </c:pt>
                <c:pt idx="20">
                  <c:v>7.277659708141504E-2</c:v>
                </c:pt>
                <c:pt idx="21">
                  <c:v>4.5193811159147786E-2</c:v>
                </c:pt>
                <c:pt idx="22">
                  <c:v>2.0987361123547977E-2</c:v>
                </c:pt>
                <c:pt idx="23">
                  <c:v>7.3015236168435882E-3</c:v>
                </c:pt>
                <c:pt idx="24">
                  <c:v>5.586338649821769E-3</c:v>
                </c:pt>
                <c:pt idx="25">
                  <c:v>2.1873712030116742E-2</c:v>
                </c:pt>
                <c:pt idx="26">
                  <c:v>4.9540495867768597E-2</c:v>
                </c:pt>
                <c:pt idx="27">
                  <c:v>8.5024295038760092E-2</c:v>
                </c:pt>
                <c:pt idx="28">
                  <c:v>0.12523624915577825</c:v>
                </c:pt>
                <c:pt idx="29">
                  <c:v>0.16640768646814835</c:v>
                </c:pt>
                <c:pt idx="30">
                  <c:v>0.20705719811618942</c:v>
                </c:pt>
                <c:pt idx="31">
                  <c:v>0.24364191454957404</c:v>
                </c:pt>
                <c:pt idx="32">
                  <c:v>0.27852589123080956</c:v>
                </c:pt>
                <c:pt idx="33">
                  <c:v>0.31322977980192862</c:v>
                </c:pt>
                <c:pt idx="34">
                  <c:v>0.34729593759729926</c:v>
                </c:pt>
                <c:pt idx="35">
                  <c:v>0.38116100563401556</c:v>
                </c:pt>
                <c:pt idx="36">
                  <c:v>0.4142129165188505</c:v>
                </c:pt>
                <c:pt idx="37">
                  <c:v>0.44692412842611123</c:v>
                </c:pt>
                <c:pt idx="38">
                  <c:v>0.47903808021668232</c:v>
                </c:pt>
                <c:pt idx="39">
                  <c:v>0.50964107768318434</c:v>
                </c:pt>
                <c:pt idx="40">
                  <c:v>0.53856047547281227</c:v>
                </c:pt>
                <c:pt idx="41">
                  <c:v>0.56544396799238683</c:v>
                </c:pt>
                <c:pt idx="42">
                  <c:v>0.58996004588789086</c:v>
                </c:pt>
                <c:pt idx="43">
                  <c:v>0.61159688631781794</c:v>
                </c:pt>
                <c:pt idx="44">
                  <c:v>0.63062921533654592</c:v>
                </c:pt>
                <c:pt idx="45">
                  <c:v>0.64712670040844289</c:v>
                </c:pt>
                <c:pt idx="46">
                  <c:v>0.66122405503441606</c:v>
                </c:pt>
                <c:pt idx="47">
                  <c:v>0.67305500455197442</c:v>
                </c:pt>
                <c:pt idx="48">
                  <c:v>0.68265975952562052</c:v>
                </c:pt>
                <c:pt idx="49">
                  <c:v>0.68975882699061863</c:v>
                </c:pt>
                <c:pt idx="50">
                  <c:v>0.69548315717109221</c:v>
                </c:pt>
                <c:pt idx="51">
                  <c:v>0.7009893052331525</c:v>
                </c:pt>
                <c:pt idx="52">
                  <c:v>0.70587263553022195</c:v>
                </c:pt>
                <c:pt idx="53">
                  <c:v>0.71024858390455892</c:v>
                </c:pt>
                <c:pt idx="54">
                  <c:v>0.71371308802485345</c:v>
                </c:pt>
                <c:pt idx="55">
                  <c:v>0.71561927513336865</c:v>
                </c:pt>
                <c:pt idx="56">
                  <c:v>0.71678983692664777</c:v>
                </c:pt>
                <c:pt idx="57">
                  <c:v>0.71788670940334987</c:v>
                </c:pt>
                <c:pt idx="58">
                  <c:v>0.71873490853577671</c:v>
                </c:pt>
                <c:pt idx="59">
                  <c:v>0.71934405954425429</c:v>
                </c:pt>
                <c:pt idx="60">
                  <c:v>0.71976305547088526</c:v>
                </c:pt>
                <c:pt idx="61">
                  <c:v>0.7200156968100766</c:v>
                </c:pt>
                <c:pt idx="62">
                  <c:v>0.72015991274860014</c:v>
                </c:pt>
                <c:pt idx="63">
                  <c:v>0.72029598638712411</c:v>
                </c:pt>
                <c:pt idx="64">
                  <c:v>0.72035755817014702</c:v>
                </c:pt>
                <c:pt idx="65">
                  <c:v>0.72032419605311393</c:v>
                </c:pt>
                <c:pt idx="66">
                  <c:v>0.72022749205043446</c:v>
                </c:pt>
                <c:pt idx="67">
                  <c:v>0.72009049504361056</c:v>
                </c:pt>
                <c:pt idx="68">
                  <c:v>0.71991129205766013</c:v>
                </c:pt>
                <c:pt idx="69">
                  <c:v>0.71969371074593469</c:v>
                </c:pt>
                <c:pt idx="70">
                  <c:v>0.71944744761288304</c:v>
                </c:pt>
                <c:pt idx="71">
                  <c:v>0.71918583556353977</c:v>
                </c:pt>
                <c:pt idx="72">
                  <c:v>0.71890612004729937</c:v>
                </c:pt>
                <c:pt idx="73">
                  <c:v>0.71860948117677925</c:v>
                </c:pt>
                <c:pt idx="74">
                  <c:v>0.71829179987235148</c:v>
                </c:pt>
                <c:pt idx="75">
                  <c:v>0.71795886874921722</c:v>
                </c:pt>
                <c:pt idx="76">
                  <c:v>0.45772416315680842</c:v>
                </c:pt>
                <c:pt idx="77">
                  <c:v>0.71724022706388313</c:v>
                </c:pt>
                <c:pt idx="78">
                  <c:v>0.71685934510808602</c:v>
                </c:pt>
                <c:pt idx="79">
                  <c:v>0.71646355604894452</c:v>
                </c:pt>
                <c:pt idx="80">
                  <c:v>0.7160565529449836</c:v>
                </c:pt>
              </c:numCache>
            </c:numRef>
          </c:xVal>
          <c:yVal>
            <c:numRef>
              <c:f>'цветовой локус (380-730) (1)'!$K$16:$K$96</c:f>
              <c:numCache>
                <c:formatCode>General</c:formatCode>
                <c:ptCount val="81"/>
                <c:pt idx="0">
                  <c:v>1.9685021517029978E-2</c:v>
                </c:pt>
                <c:pt idx="1">
                  <c:v>1.9542301600305872E-2</c:v>
                </c:pt>
                <c:pt idx="2">
                  <c:v>1.9347646825275629E-2</c:v>
                </c:pt>
                <c:pt idx="3">
                  <c:v>1.9043583415108006E-2</c:v>
                </c:pt>
                <c:pt idx="4">
                  <c:v>1.8710851808634778E-2</c:v>
                </c:pt>
                <c:pt idx="5">
                  <c:v>1.8401903448163288E-2</c:v>
                </c:pt>
                <c:pt idx="6">
                  <c:v>1.8133695620658662E-2</c:v>
                </c:pt>
                <c:pt idx="7">
                  <c:v>1.780615726472987E-2</c:v>
                </c:pt>
                <c:pt idx="8">
                  <c:v>1.7849260487723468E-2</c:v>
                </c:pt>
                <c:pt idx="9">
                  <c:v>1.870765772793636E-2</c:v>
                </c:pt>
                <c:pt idx="10">
                  <c:v>2.0282824680688163E-2</c:v>
                </c:pt>
                <c:pt idx="11">
                  <c:v>2.2486865434683975E-2</c:v>
                </c:pt>
                <c:pt idx="12">
                  <c:v>2.5725096981423418E-2</c:v>
                </c:pt>
                <c:pt idx="13">
                  <c:v>3.0016916258493297E-2</c:v>
                </c:pt>
                <c:pt idx="14">
                  <c:v>3.6438912600541461E-2</c:v>
                </c:pt>
                <c:pt idx="15">
                  <c:v>4.5216993139746059E-2</c:v>
                </c:pt>
                <c:pt idx="16">
                  <c:v>5.8920124788357967E-2</c:v>
                </c:pt>
                <c:pt idx="17">
                  <c:v>7.7869917920056958E-2</c:v>
                </c:pt>
                <c:pt idx="18">
                  <c:v>0.10903997249123867</c:v>
                </c:pt>
                <c:pt idx="19">
                  <c:v>0.15908987340948105</c:v>
                </c:pt>
                <c:pt idx="20">
                  <c:v>0.22923900377953418</c:v>
                </c:pt>
                <c:pt idx="21">
                  <c:v>0.32753739283910488</c:v>
                </c:pt>
                <c:pt idx="22">
                  <c:v>0.44011295695722197</c:v>
                </c:pt>
                <c:pt idx="23">
                  <c:v>0.56252320851597803</c:v>
                </c:pt>
                <c:pt idx="24">
                  <c:v>0.67454307233986532</c:v>
                </c:pt>
                <c:pt idx="25">
                  <c:v>0.75257806425296669</c:v>
                </c:pt>
                <c:pt idx="26">
                  <c:v>0.80230214876033035</c:v>
                </c:pt>
                <c:pt idx="27">
                  <c:v>0.81697578598441967</c:v>
                </c:pt>
                <c:pt idx="28">
                  <c:v>0.81019447679520129</c:v>
                </c:pt>
                <c:pt idx="29">
                  <c:v>0.79217151769452177</c:v>
                </c:pt>
                <c:pt idx="30">
                  <c:v>0.76628175034343071</c:v>
                </c:pt>
                <c:pt idx="31">
                  <c:v>0.73987251392952325</c:v>
                </c:pt>
                <c:pt idx="32">
                  <c:v>0.71114245499491402</c:v>
                </c:pt>
                <c:pt idx="33">
                  <c:v>0.68127810046736426</c:v>
                </c:pt>
                <c:pt idx="34">
                  <c:v>0.65008996607836411</c:v>
                </c:pt>
                <c:pt idx="35">
                  <c:v>0.61816397670168188</c:v>
                </c:pt>
                <c:pt idx="36">
                  <c:v>0.5857870834811495</c:v>
                </c:pt>
                <c:pt idx="37">
                  <c:v>0.55307587157388916</c:v>
                </c:pt>
                <c:pt idx="38">
                  <c:v>0.52096191978331763</c:v>
                </c:pt>
                <c:pt idx="39">
                  <c:v>0.49035892231681655</c:v>
                </c:pt>
                <c:pt idx="40">
                  <c:v>0.46143952452718773</c:v>
                </c:pt>
                <c:pt idx="41">
                  <c:v>0.43455603200761306</c:v>
                </c:pt>
                <c:pt idx="42">
                  <c:v>0.41003995411210875</c:v>
                </c:pt>
                <c:pt idx="43">
                  <c:v>0.38840311368218217</c:v>
                </c:pt>
                <c:pt idx="44">
                  <c:v>0.36937078466345502</c:v>
                </c:pt>
                <c:pt idx="45">
                  <c:v>0.3528732995915575</c:v>
                </c:pt>
                <c:pt idx="46">
                  <c:v>0.33877594496558433</c:v>
                </c:pt>
                <c:pt idx="47">
                  <c:v>0.32694499544802624</c:v>
                </c:pt>
                <c:pt idx="48">
                  <c:v>0.31734024047437975</c:v>
                </c:pt>
                <c:pt idx="49">
                  <c:v>0.3102411730093817</c:v>
                </c:pt>
                <c:pt idx="50">
                  <c:v>0.30451684282890795</c:v>
                </c:pt>
                <c:pt idx="51">
                  <c:v>0.29901069476684805</c:v>
                </c:pt>
                <c:pt idx="52">
                  <c:v>0.29412736446977827</c:v>
                </c:pt>
                <c:pt idx="53">
                  <c:v>0.28975141609544097</c:v>
                </c:pt>
                <c:pt idx="54">
                  <c:v>0.28628691197514666</c:v>
                </c:pt>
                <c:pt idx="55">
                  <c:v>0.28438072486663152</c:v>
                </c:pt>
                <c:pt idx="56">
                  <c:v>0.28321016307335256</c:v>
                </c:pt>
                <c:pt idx="57">
                  <c:v>0.2821132905966503</c:v>
                </c:pt>
                <c:pt idx="58">
                  <c:v>0.28126509146422368</c:v>
                </c:pt>
                <c:pt idx="59">
                  <c:v>0.28065594045574599</c:v>
                </c:pt>
                <c:pt idx="60">
                  <c:v>0.28023694452911491</c:v>
                </c:pt>
                <c:pt idx="61">
                  <c:v>0.27998430318992407</c:v>
                </c:pt>
                <c:pt idx="62">
                  <c:v>0.27984008725140047</c:v>
                </c:pt>
                <c:pt idx="63">
                  <c:v>0.27970401361287611</c:v>
                </c:pt>
                <c:pt idx="64">
                  <c:v>0.27964244182985315</c:v>
                </c:pt>
                <c:pt idx="65">
                  <c:v>0.27967580394688646</c:v>
                </c:pt>
                <c:pt idx="66">
                  <c:v>0.27977250794956587</c:v>
                </c:pt>
                <c:pt idx="67">
                  <c:v>0.27990950495638978</c:v>
                </c:pt>
                <c:pt idx="68">
                  <c:v>0.28008870794233992</c:v>
                </c:pt>
                <c:pt idx="69">
                  <c:v>0.28030628925406548</c:v>
                </c:pt>
                <c:pt idx="70">
                  <c:v>0.28055255238711718</c:v>
                </c:pt>
                <c:pt idx="71">
                  <c:v>0.28081416443646073</c:v>
                </c:pt>
                <c:pt idx="72">
                  <c:v>0.28109387995270091</c:v>
                </c:pt>
                <c:pt idx="73">
                  <c:v>0.28139051882322108</c:v>
                </c:pt>
                <c:pt idx="74">
                  <c:v>0.28170820012764863</c:v>
                </c:pt>
                <c:pt idx="75">
                  <c:v>0.28204113125078267</c:v>
                </c:pt>
                <c:pt idx="76">
                  <c:v>0.54227583684319214</c:v>
                </c:pt>
                <c:pt idx="77">
                  <c:v>0.28275977293611743</c:v>
                </c:pt>
                <c:pt idx="78">
                  <c:v>0.28314065489191415</c:v>
                </c:pt>
                <c:pt idx="79">
                  <c:v>0.28353644395105571</c:v>
                </c:pt>
                <c:pt idx="80">
                  <c:v>0.28394344705501634</c:v>
                </c:pt>
              </c:numCache>
            </c:numRef>
          </c:yVal>
          <c:smooth val="1"/>
        </c:ser>
        <c:ser>
          <c:idx val="1"/>
          <c:order val="1"/>
          <c:tx>
            <c:v>D65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1.5965409118322803E-2"/>
                  <c:y val="-3.6983134008369917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i="1">
                        <a:solidFill>
                          <a:srgbClr val="FF0000"/>
                        </a:solidFill>
                        <a:latin typeface="Georgia" panose="02040502050405020303" pitchFamily="18" charset="0"/>
                        <a:cs typeface="Times New Roman" panose="02020603050405020304" pitchFamily="18" charset="0"/>
                      </a:rPr>
                      <a:t>Е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</c15:spPr>
                <c15:showLeaderLines val="0"/>
              </c:ext>
            </c:extLst>
          </c:dLbls>
          <c:xVal>
            <c:numRef>
              <c:f>'цветовой локус (380-730) (1)'!$J$119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xVal>
          <c:yVal>
            <c:numRef>
              <c:f>'цветовой локус (380-730) (1)'!$K$119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yVal>
          <c:smooth val="1"/>
        </c:ser>
        <c:ser>
          <c:idx val="2"/>
          <c:order val="2"/>
          <c:tx>
            <c:v>380-D65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3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'цветовой локус (380-730) (1)'!$J$104:$J$106</c:f>
              <c:numCache>
                <c:formatCode>General</c:formatCode>
                <c:ptCount val="3"/>
                <c:pt idx="0" formatCode="0.00000">
                  <c:v>0.31376278213475722</c:v>
                </c:pt>
                <c:pt idx="2" formatCode="0.000000">
                  <c:v>0.18133255941557119</c:v>
                </c:pt>
              </c:numCache>
            </c:numRef>
          </c:xVal>
          <c:yVal>
            <c:numRef>
              <c:f>'цветовой локус (380-730) (1)'!$K$104:$K$106</c:f>
              <c:numCache>
                <c:formatCode>General</c:formatCode>
                <c:ptCount val="3"/>
                <c:pt idx="0" formatCode="0.00000">
                  <c:v>0.33089881275833882</c:v>
                </c:pt>
                <c:pt idx="2" formatCode="0.000000">
                  <c:v>1.9685021517029978E-2</c:v>
                </c:pt>
              </c:numCache>
            </c:numRef>
          </c:yVal>
          <c:smooth val="1"/>
        </c:ser>
        <c:ser>
          <c:idx val="3"/>
          <c:order val="3"/>
          <c:tx>
            <c:v>D65-780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4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'цветовой локус (380-730) (1)'!$J$102:$J$104</c:f>
              <c:numCache>
                <c:formatCode>General</c:formatCode>
                <c:ptCount val="3"/>
                <c:pt idx="0" formatCode="0.000000">
                  <c:v>0.7160565529449836</c:v>
                </c:pt>
                <c:pt idx="2" formatCode="0.00000">
                  <c:v>0.31376278213475722</c:v>
                </c:pt>
              </c:numCache>
            </c:numRef>
          </c:xVal>
          <c:yVal>
            <c:numRef>
              <c:f>'цветовой локус (380-730) (1)'!$K$102:$K$104</c:f>
              <c:numCache>
                <c:formatCode>General</c:formatCode>
                <c:ptCount val="3"/>
                <c:pt idx="0" formatCode="0.000000">
                  <c:v>0.28394344705501634</c:v>
                </c:pt>
                <c:pt idx="2" formatCode="0.00000">
                  <c:v>0.33089881275833882</c:v>
                </c:pt>
              </c:numCache>
            </c:numRef>
          </c:yVal>
          <c:smooth val="1"/>
        </c:ser>
        <c:ser>
          <c:idx val="4"/>
          <c:order val="4"/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5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24730506817488934"/>
                  <c:y val="0.21668307086614177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rgbClr val="0070C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'цветовой локус (380-730) (1)'!$E$119:$E$133</c:f>
              <c:numCache>
                <c:formatCode>0.000000</c:formatCode>
                <c:ptCount val="15"/>
                <c:pt idx="0" formatCode="0.00000">
                  <c:v>0.33333333333333331</c:v>
                </c:pt>
                <c:pt idx="1">
                  <c:v>0.31358085475941788</c:v>
                </c:pt>
                <c:pt idx="2">
                  <c:v>0.31439155072254182</c:v>
                </c:pt>
                <c:pt idx="3">
                  <c:v>0.31461012915842768</c:v>
                </c:pt>
                <c:pt idx="4">
                  <c:v>0.31346648429071206</c:v>
                </c:pt>
                <c:pt idx="5">
                  <c:v>0.31283680153175747</c:v>
                </c:pt>
                <c:pt idx="6">
                  <c:v>0.31269089110161141</c:v>
                </c:pt>
                <c:pt idx="7">
                  <c:v>0.3140492524267135</c:v>
                </c:pt>
                <c:pt idx="8">
                  <c:v>0.31507596242619135</c:v>
                </c:pt>
                <c:pt idx="9">
                  <c:v>0.31572729129235266</c:v>
                </c:pt>
                <c:pt idx="10">
                  <c:v>0.31245612233667192</c:v>
                </c:pt>
                <c:pt idx="12">
                  <c:v>0</c:v>
                </c:pt>
              </c:numCache>
            </c:numRef>
          </c:xVal>
          <c:yVal>
            <c:numRef>
              <c:f>'цветовой локус (380-730) (1)'!$F$119:$F$131</c:f>
              <c:numCache>
                <c:formatCode>0.000000</c:formatCode>
                <c:ptCount val="13"/>
                <c:pt idx="0" formatCode="0.00000">
                  <c:v>0.33333333333333331</c:v>
                </c:pt>
                <c:pt idx="1">
                  <c:v>0.33084327289295329</c:v>
                </c:pt>
                <c:pt idx="2">
                  <c:v>0.33130699148671389</c:v>
                </c:pt>
                <c:pt idx="3">
                  <c:v>0.33179272747959382</c:v>
                </c:pt>
                <c:pt idx="4">
                  <c:v>0.33072770845835142</c:v>
                </c:pt>
                <c:pt idx="5">
                  <c:v>0.32993682584532164</c:v>
                </c:pt>
                <c:pt idx="6">
                  <c:v>0.33010356792216938</c:v>
                </c:pt>
                <c:pt idx="7">
                  <c:v>0.33097366820416879</c:v>
                </c:pt>
                <c:pt idx="8">
                  <c:v>0.33180419589291044</c:v>
                </c:pt>
                <c:pt idx="9">
                  <c:v>0.33190618054761539</c:v>
                </c:pt>
                <c:pt idx="10">
                  <c:v>0.32990024392505529</c:v>
                </c:pt>
                <c:pt idx="12">
                  <c:v>0.11276799999999998</c:v>
                </c:pt>
              </c:numCache>
            </c:numRef>
          </c:yVal>
          <c:smooth val="1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axId val="260921600"/>
        <c:axId val="260935680"/>
      </c:scatterChart>
      <c:valAx>
        <c:axId val="2609216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0935680"/>
        <c:crosses val="autoZero"/>
        <c:crossBetween val="midCat"/>
      </c:valAx>
      <c:valAx>
        <c:axId val="260935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092160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128909093099006"/>
          <c:y val="3.5644960438339382E-2"/>
          <c:w val="0.79067541710258304"/>
          <c:h val="0.79090022796370874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0.13389002845232587"/>
                  <c:y val="-0.46853267429162598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1" u="none" strike="noStrike" kern="1200" baseline="0">
                      <a:solidFill>
                        <a:srgbClr val="FF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'анализ (3)'!$F$7:$F$27</c:f>
              <c:numCache>
                <c:formatCode>0.0</c:formatCode>
                <c:ptCount val="21"/>
                <c:pt idx="0">
                  <c:v>1</c:v>
                </c:pt>
                <c:pt idx="1">
                  <c:v>272.01388888889051</c:v>
                </c:pt>
                <c:pt idx="2">
                  <c:v>274.97569444444525</c:v>
                </c:pt>
                <c:pt idx="3">
                  <c:v>278.97569444444525</c:v>
                </c:pt>
                <c:pt idx="4">
                  <c:v>296.0625</c:v>
                </c:pt>
                <c:pt idx="5">
                  <c:v>303.02083333333587</c:v>
                </c:pt>
                <c:pt idx="6">
                  <c:v>310.04861111110949</c:v>
                </c:pt>
                <c:pt idx="7">
                  <c:v>316.98958333333587</c:v>
                </c:pt>
                <c:pt idx="8">
                  <c:v>324.05555555555469</c:v>
                </c:pt>
                <c:pt idx="9">
                  <c:v>331.15625</c:v>
                </c:pt>
                <c:pt idx="10">
                  <c:v>341.9652777777809</c:v>
                </c:pt>
              </c:numCache>
            </c:numRef>
          </c:xVal>
          <c:yVal>
            <c:numRef>
              <c:f>'анализ (3)'!$B$7:$B$27</c:f>
              <c:numCache>
                <c:formatCode>0.000000</c:formatCode>
                <c:ptCount val="21"/>
                <c:pt idx="0" formatCode="0.00000">
                  <c:v>17.72292939485078</c:v>
                </c:pt>
                <c:pt idx="1">
                  <c:v>0.45042346854867898</c:v>
                </c:pt>
                <c:pt idx="2">
                  <c:v>0.4472392382354079</c:v>
                </c:pt>
                <c:pt idx="3">
                  <c:v>0.44302785904729536</c:v>
                </c:pt>
                <c:pt idx="4">
                  <c:v>0.42610649130575062</c:v>
                </c:pt>
                <c:pt idx="5">
                  <c:v>0.41967078035660238</c:v>
                </c:pt>
                <c:pt idx="6">
                  <c:v>0.41341444499872737</c:v>
                </c:pt>
                <c:pt idx="7">
                  <c:v>0.40746158878992345</c:v>
                </c:pt>
                <c:pt idx="8">
                  <c:v>0.40161911760350927</c:v>
                </c:pt>
                <c:pt idx="9">
                  <c:v>0.39595656693813991</c:v>
                </c:pt>
                <c:pt idx="10">
                  <c:v>0.38771217994195983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186752"/>
        <c:axId val="248188288"/>
      </c:scatterChart>
      <c:valAx>
        <c:axId val="2481867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188288"/>
        <c:crosses val="autoZero"/>
        <c:crossBetween val="midCat"/>
      </c:valAx>
      <c:valAx>
        <c:axId val="248188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18675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541990419514399"/>
          <c:y val="9.7777777777777783E-2"/>
          <c:w val="0.79310586176727882"/>
          <c:h val="0.69601539807524049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0.10102756468746125"/>
                  <c:y val="-0.40792650918635187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1" u="none" strike="noStrike" kern="1200" baseline="0">
                      <a:solidFill>
                        <a:srgbClr val="FF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'анализ (4)'!$F$7:$F$27</c:f>
              <c:numCache>
                <c:formatCode>0.0</c:formatCode>
                <c:ptCount val="21"/>
                <c:pt idx="0">
                  <c:v>1</c:v>
                </c:pt>
                <c:pt idx="1">
                  <c:v>272.01388888889051</c:v>
                </c:pt>
                <c:pt idx="2">
                  <c:v>274.97569444444525</c:v>
                </c:pt>
                <c:pt idx="3">
                  <c:v>278.97569444444525</c:v>
                </c:pt>
                <c:pt idx="4">
                  <c:v>296.0625</c:v>
                </c:pt>
                <c:pt idx="5">
                  <c:v>303.02083333333587</c:v>
                </c:pt>
                <c:pt idx="6">
                  <c:v>310.04861111110949</c:v>
                </c:pt>
                <c:pt idx="7">
                  <c:v>316.98958333333587</c:v>
                </c:pt>
                <c:pt idx="8">
                  <c:v>324.05555555555469</c:v>
                </c:pt>
                <c:pt idx="9">
                  <c:v>331.15625</c:v>
                </c:pt>
                <c:pt idx="10">
                  <c:v>341.9652777777809</c:v>
                </c:pt>
              </c:numCache>
            </c:numRef>
          </c:xVal>
          <c:yVal>
            <c:numRef>
              <c:f>'анализ (4)'!$B$7:$B$27</c:f>
              <c:numCache>
                <c:formatCode>0.000000</c:formatCode>
                <c:ptCount val="21"/>
                <c:pt idx="0" formatCode="0.00000">
                  <c:v>17.16277928970165</c:v>
                </c:pt>
                <c:pt idx="1">
                  <c:v>0.50564595102366161</c:v>
                </c:pt>
                <c:pt idx="2">
                  <c:v>0.50221467035850642</c:v>
                </c:pt>
                <c:pt idx="3">
                  <c:v>0.49767503771571031</c:v>
                </c:pt>
                <c:pt idx="4">
                  <c:v>0.47941705844852145</c:v>
                </c:pt>
                <c:pt idx="5">
                  <c:v>0.47246539346510996</c:v>
                </c:pt>
                <c:pt idx="6">
                  <c:v>0.46570337216642743</c:v>
                </c:pt>
                <c:pt idx="7">
                  <c:v>0.4592655365360151</c:v>
                </c:pt>
                <c:pt idx="8">
                  <c:v>0.45294339835054631</c:v>
                </c:pt>
                <c:pt idx="9">
                  <c:v>0.44681242020997713</c:v>
                </c:pt>
                <c:pt idx="10">
                  <c:v>0.43787970271759902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372608"/>
        <c:axId val="248173696"/>
      </c:scatterChart>
      <c:valAx>
        <c:axId val="2483726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173696"/>
        <c:crosses val="autoZero"/>
        <c:crossBetween val="midCat"/>
      </c:valAx>
      <c:valAx>
        <c:axId val="248173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37260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3809366492414835"/>
          <c:y val="0.10328638497652588"/>
          <c:w val="0.7890208978533283"/>
          <c:h val="0.6788895050090572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0.11772513152013209"/>
                  <c:y val="-0.41212894162877539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1" u="none" strike="noStrike" kern="1200" baseline="0">
                      <a:solidFill>
                        <a:srgbClr val="FF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'анализ (5)'!$F$7:$F$27</c:f>
              <c:numCache>
                <c:formatCode>0.0</c:formatCode>
                <c:ptCount val="21"/>
                <c:pt idx="0">
                  <c:v>1</c:v>
                </c:pt>
                <c:pt idx="1">
                  <c:v>272.01388888889051</c:v>
                </c:pt>
                <c:pt idx="2">
                  <c:v>274.97569444444525</c:v>
                </c:pt>
                <c:pt idx="3">
                  <c:v>278.97569444444525</c:v>
                </c:pt>
                <c:pt idx="4">
                  <c:v>296.0625</c:v>
                </c:pt>
                <c:pt idx="5">
                  <c:v>303.02083333333587</c:v>
                </c:pt>
                <c:pt idx="6">
                  <c:v>310.04861111110949</c:v>
                </c:pt>
                <c:pt idx="7">
                  <c:v>316.98958333333587</c:v>
                </c:pt>
                <c:pt idx="8">
                  <c:v>324.05555555555469</c:v>
                </c:pt>
                <c:pt idx="9">
                  <c:v>331.15625</c:v>
                </c:pt>
                <c:pt idx="10">
                  <c:v>341.9652777777809</c:v>
                </c:pt>
              </c:numCache>
            </c:numRef>
          </c:xVal>
          <c:yVal>
            <c:numRef>
              <c:f>'анализ (5)'!$B$7:$B$27</c:f>
              <c:numCache>
                <c:formatCode>0.000000</c:formatCode>
                <c:ptCount val="21"/>
                <c:pt idx="0" formatCode="0.00000">
                  <c:v>16.734226209402021</c:v>
                </c:pt>
                <c:pt idx="1">
                  <c:v>0.4590752861931478</c:v>
                </c:pt>
                <c:pt idx="2">
                  <c:v>0.45589720019597835</c:v>
                </c:pt>
                <c:pt idx="3">
                  <c:v>0.45169322342868823</c:v>
                </c:pt>
                <c:pt idx="4">
                  <c:v>0.4347931298523966</c:v>
                </c:pt>
                <c:pt idx="5">
                  <c:v>0.42836187229914829</c:v>
                </c:pt>
                <c:pt idx="6">
                  <c:v>0.42210789859205733</c:v>
                </c:pt>
                <c:pt idx="7">
                  <c:v>0.41615546089319921</c:v>
                </c:pt>
                <c:pt idx="8">
                  <c:v>0.41031164047983115</c:v>
                </c:pt>
                <c:pt idx="9">
                  <c:v>0.40464609373418031</c:v>
                </c:pt>
                <c:pt idx="10">
                  <c:v>0.39639432255417761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534144"/>
        <c:axId val="248535680"/>
      </c:scatterChart>
      <c:valAx>
        <c:axId val="2485341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535680"/>
        <c:crosses val="autoZero"/>
        <c:crossBetween val="midCat"/>
      </c:valAx>
      <c:valAx>
        <c:axId val="248535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53414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6679768687450661"/>
          <c:y val="9.2243186582809195E-2"/>
          <c:w val="0.76052880973770898"/>
          <c:h val="0.71322207365588774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9.1052296876987293E-2"/>
                  <c:y val="-0.38395992754426844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800" b="1" i="1" u="none" strike="noStrike" kern="1200" baseline="0">
                      <a:solidFill>
                        <a:srgbClr val="FF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</c:trendlineLbl>
          </c:trendline>
          <c:xVal>
            <c:numRef>
              <c:f>'анализ (2)'!$F$7:$F$27</c:f>
              <c:numCache>
                <c:formatCode>0.0</c:formatCode>
                <c:ptCount val="21"/>
                <c:pt idx="0">
                  <c:v>1</c:v>
                </c:pt>
                <c:pt idx="1">
                  <c:v>272.01388888889051</c:v>
                </c:pt>
                <c:pt idx="2">
                  <c:v>274.97569444444525</c:v>
                </c:pt>
                <c:pt idx="3">
                  <c:v>278.97569444444525</c:v>
                </c:pt>
                <c:pt idx="4">
                  <c:v>296.0625</c:v>
                </c:pt>
                <c:pt idx="5">
                  <c:v>303.02083333333587</c:v>
                </c:pt>
                <c:pt idx="6">
                  <c:v>310.04861111110949</c:v>
                </c:pt>
                <c:pt idx="7">
                  <c:v>316.98958333333587</c:v>
                </c:pt>
                <c:pt idx="8">
                  <c:v>324.05555555555469</c:v>
                </c:pt>
                <c:pt idx="9">
                  <c:v>331.15625</c:v>
                </c:pt>
                <c:pt idx="10">
                  <c:v>341.9652777777809</c:v>
                </c:pt>
              </c:numCache>
            </c:numRef>
          </c:xVal>
          <c:yVal>
            <c:numRef>
              <c:f>'анализ (2)'!$B$7:$B$27</c:f>
              <c:numCache>
                <c:formatCode>0.000000</c:formatCode>
                <c:ptCount val="21"/>
                <c:pt idx="0" formatCode="0.00000">
                  <c:v>17.690692824230091</c:v>
                </c:pt>
                <c:pt idx="1">
                  <c:v>0.44085392534397194</c:v>
                </c:pt>
                <c:pt idx="2">
                  <c:v>0.43772072626281111</c:v>
                </c:pt>
                <c:pt idx="3">
                  <c:v>0.43357702313962165</c:v>
                </c:pt>
                <c:pt idx="4">
                  <c:v>0.41692972432149611</c:v>
                </c:pt>
                <c:pt idx="5">
                  <c:v>0.41059917132524765</c:v>
                </c:pt>
                <c:pt idx="6">
                  <c:v>0.40444556092562778</c:v>
                </c:pt>
                <c:pt idx="7">
                  <c:v>0.39859090933604829</c:v>
                </c:pt>
                <c:pt idx="8">
                  <c:v>0.39284526680522242</c:v>
                </c:pt>
                <c:pt idx="9">
                  <c:v>0.38727698973455993</c:v>
                </c:pt>
                <c:pt idx="10">
                  <c:v>0.37917062391678574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531584"/>
        <c:axId val="248729984"/>
      </c:scatterChart>
      <c:valAx>
        <c:axId val="248531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729984"/>
        <c:crosses val="autoZero"/>
        <c:crossBetween val="midCat"/>
      </c:valAx>
      <c:valAx>
        <c:axId val="248729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53158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6747849375970866"/>
          <c:y val="9.713024282560706E-2"/>
          <c:w val="0.74412684128769613"/>
          <c:h val="0.69802854113434498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0.12987837787882148"/>
                  <c:y val="-0.47791298814920891"/>
                </c:manualLayout>
              </c:layout>
              <c:tx>
                <c:rich>
                  <a:bodyPr rot="0" spcFirstLastPara="1" vertOverflow="ellipsis" vert="horz" wrap="square" anchor="ctr" anchorCtr="1"/>
                  <a:lstStyle/>
                  <a:p>
                    <a:pPr>
                      <a:defRPr sz="800" b="1" i="1" u="none" strike="noStrike" kern="1200" baseline="0">
                        <a:solidFill>
                          <a:srgbClr val="FF0000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800" baseline="0"/>
                      <a:t>y = 17,233120x-0,638038</a:t>
                    </a:r>
                    <a:br>
                      <a:rPr lang="en-US" sz="800" baseline="0"/>
                    </a:br>
                    <a:r>
                      <a:rPr lang="en-US" sz="800" baseline="0"/>
                      <a:t>R² = 1,000000</a:t>
                    </a:r>
                  </a:p>
                </c:rich>
              </c:tx>
              <c:numFmt formatCode="#,##0.000000" sourceLinked="0"/>
              <c:spPr>
                <a:noFill/>
                <a:ln>
                  <a:noFill/>
                </a:ln>
                <a:effectLst/>
              </c:spPr>
            </c:trendlineLbl>
          </c:trendline>
          <c:xVal>
            <c:numRef>
              <c:f>'анализ (6)'!$F$7:$F$27</c:f>
              <c:numCache>
                <c:formatCode>0.0</c:formatCode>
                <c:ptCount val="21"/>
                <c:pt idx="0">
                  <c:v>1</c:v>
                </c:pt>
                <c:pt idx="1">
                  <c:v>272.01388888889051</c:v>
                </c:pt>
                <c:pt idx="2">
                  <c:v>274.97569444444525</c:v>
                </c:pt>
                <c:pt idx="3">
                  <c:v>278.97569444444525</c:v>
                </c:pt>
                <c:pt idx="4">
                  <c:v>296.0625</c:v>
                </c:pt>
                <c:pt idx="5">
                  <c:v>303.02083333333587</c:v>
                </c:pt>
                <c:pt idx="6">
                  <c:v>310.04861111110949</c:v>
                </c:pt>
                <c:pt idx="7">
                  <c:v>316.98958333333587</c:v>
                </c:pt>
                <c:pt idx="8">
                  <c:v>324.05555555555469</c:v>
                </c:pt>
                <c:pt idx="9">
                  <c:v>331.15625</c:v>
                </c:pt>
                <c:pt idx="10">
                  <c:v>341.9652777777809</c:v>
                </c:pt>
              </c:numCache>
            </c:numRef>
          </c:xVal>
          <c:yVal>
            <c:numRef>
              <c:f>'анализ (6)'!$B$7:$B$27</c:f>
              <c:numCache>
                <c:formatCode>0.000000</c:formatCode>
                <c:ptCount val="21"/>
                <c:pt idx="0" formatCode="0.00000">
                  <c:v>17.233120368144018</c:v>
                </c:pt>
                <c:pt idx="1">
                  <c:v>0.48195103743184431</c:v>
                </c:pt>
                <c:pt idx="2">
                  <c:v>0.47863238734186475</c:v>
                </c:pt>
                <c:pt idx="3">
                  <c:v>0.47424228176653704</c:v>
                </c:pt>
                <c:pt idx="4">
                  <c:v>0.45659171719517344</c:v>
                </c:pt>
                <c:pt idx="5">
                  <c:v>0.44987391386254694</c:v>
                </c:pt>
                <c:pt idx="6">
                  <c:v>0.44334077549276774</c:v>
                </c:pt>
                <c:pt idx="7">
                  <c:v>0.43712215184302805</c:v>
                </c:pt>
                <c:pt idx="8">
                  <c:v>0.43101653949396146</c:v>
                </c:pt>
                <c:pt idx="9">
                  <c:v>0.42509674271495496</c:v>
                </c:pt>
                <c:pt idx="10">
                  <c:v>0.41647386518606022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8807808"/>
        <c:axId val="248809344"/>
      </c:scatterChart>
      <c:valAx>
        <c:axId val="2488078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809344"/>
        <c:crosses val="autoZero"/>
        <c:crossBetween val="midCat"/>
      </c:valAx>
      <c:valAx>
        <c:axId val="2488093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1" i="1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880780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9346314741103077E-2"/>
          <c:y val="2.1524508912908771E-2"/>
          <c:w val="0.9657568373907367"/>
          <c:h val="0.9718942418263391"/>
        </c:manualLayout>
      </c:layout>
      <c:scatterChart>
        <c:scatterStyle val="smoothMarker"/>
        <c:varyColors val="0"/>
        <c:ser>
          <c:idx val="0"/>
          <c:order val="0"/>
          <c:tx>
            <c:strRef>
              <c:f>'C:\Users\ret\Desktop\[L.a.b  ГОСТ.xlsx]матрица-ГОСТ (380-780)'!$AI$15</c:f>
              <c:strCache>
                <c:ptCount val="1"/>
                <c:pt idx="0">
                  <c:v>y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tx>
                <c:rich>
                  <a:bodyPr/>
                  <a:lstStyle/>
                  <a:p>
                    <a:r>
                      <a:rPr lang="en-US"/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5"/>
              <c:tx>
                <c:rich>
                  <a:bodyPr/>
                  <a:lstStyle/>
                  <a:p>
                    <a:r>
                      <a:rPr lang="en-US"/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6"/>
              <c:tx>
                <c:rich>
                  <a:bodyPr/>
                  <a:lstStyle/>
                  <a:p>
                    <a:r>
                      <a:rPr lang="en-US"/>
                      <a:t>460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7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8"/>
              <c:layout>
                <c:manualLayout>
                  <c:x val="-4.6676611480149345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9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1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2"/>
              <c:tx>
                <c:rich>
                  <a:bodyPr/>
                  <a:lstStyle/>
                  <a:p>
                    <a:r>
                      <a:rPr lang="en-US"/>
                      <a:t>490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3"/>
              <c:tx>
                <c:rich>
                  <a:bodyPr/>
                  <a:lstStyle/>
                  <a:p>
                    <a:r>
                      <a:rPr lang="en-US"/>
                      <a:t>495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4"/>
              <c:tx>
                <c:rich>
                  <a:bodyPr/>
                  <a:lstStyle/>
                  <a:p>
                    <a:r>
                      <a:rPr lang="en-US"/>
                      <a:t>500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5"/>
              <c:tx>
                <c:rich>
                  <a:bodyPr/>
                  <a:lstStyle/>
                  <a:p>
                    <a:r>
                      <a:rPr lang="en-US"/>
                      <a:t>505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6"/>
              <c:tx>
                <c:rich>
                  <a:bodyPr/>
                  <a:lstStyle/>
                  <a:p>
                    <a:r>
                      <a:rPr lang="en-US"/>
                      <a:t>510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7"/>
              <c:tx>
                <c:rich>
                  <a:bodyPr/>
                  <a:lstStyle/>
                  <a:p>
                    <a:r>
                      <a:rPr lang="en-US"/>
                      <a:t>515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8"/>
              <c:tx>
                <c:rich>
                  <a:bodyPr/>
                  <a:lstStyle/>
                  <a:p>
                    <a:r>
                      <a:rPr lang="en-US"/>
                      <a:t>520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9"/>
              <c:tx>
                <c:rich>
                  <a:bodyPr/>
                  <a:lstStyle/>
                  <a:p>
                    <a:r>
                      <a:rPr lang="en-US"/>
                      <a:t>525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0"/>
              <c:tx>
                <c:rich>
                  <a:bodyPr/>
                  <a:lstStyle/>
                  <a:p>
                    <a:r>
                      <a:rPr lang="en-US"/>
                      <a:t>530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1"/>
              <c:tx>
                <c:rich>
                  <a:bodyPr/>
                  <a:lstStyle/>
                  <a:p>
                    <a:r>
                      <a:rPr lang="en-US"/>
                      <a:t>535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2"/>
              <c:tx>
                <c:rich>
                  <a:bodyPr/>
                  <a:lstStyle/>
                  <a:p>
                    <a:r>
                      <a:rPr lang="en-US"/>
                      <a:t>540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3"/>
              <c:tx>
                <c:rich>
                  <a:bodyPr/>
                  <a:lstStyle/>
                  <a:p>
                    <a:r>
                      <a:rPr lang="en-US"/>
                      <a:t>545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4"/>
              <c:tx>
                <c:rich>
                  <a:bodyPr/>
                  <a:lstStyle/>
                  <a:p>
                    <a:r>
                      <a:rPr lang="en-US"/>
                      <a:t>550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5"/>
              <c:tx>
                <c:rich>
                  <a:bodyPr/>
                  <a:lstStyle/>
                  <a:p>
                    <a:r>
                      <a:rPr lang="en-US"/>
                      <a:t>555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6"/>
              <c:tx>
                <c:rich>
                  <a:bodyPr/>
                  <a:lstStyle/>
                  <a:p>
                    <a:r>
                      <a:rPr lang="en-US"/>
                      <a:t>560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7"/>
              <c:tx>
                <c:rich>
                  <a:bodyPr/>
                  <a:lstStyle/>
                  <a:p>
                    <a:r>
                      <a:rPr lang="en-US"/>
                      <a:t>565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8"/>
              <c:tx>
                <c:rich>
                  <a:bodyPr/>
                  <a:lstStyle/>
                  <a:p>
                    <a:r>
                      <a:rPr lang="en-US"/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9"/>
              <c:tx>
                <c:rich>
                  <a:bodyPr/>
                  <a:lstStyle/>
                  <a:p>
                    <a:r>
                      <a:rPr lang="en-US" sz="600" b="1" i="1">
                        <a:solidFill>
                          <a:srgbClr val="FF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575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0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1"/>
              <c:tx>
                <c:rich>
                  <a:bodyPr/>
                  <a:lstStyle/>
                  <a:p>
                    <a:r>
                      <a:rPr lang="en-US" sz="600" b="1" i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585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2"/>
              <c:tx>
                <c:rich>
                  <a:bodyPr/>
                  <a:lstStyle/>
                  <a:p>
                    <a:r>
                      <a:rPr lang="en-US"/>
                      <a:t>590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3"/>
              <c:tx>
                <c:rich>
                  <a:bodyPr/>
                  <a:lstStyle/>
                  <a:p>
                    <a:r>
                      <a:rPr lang="en-US"/>
                      <a:t>595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4"/>
              <c:tx>
                <c:rich>
                  <a:bodyPr/>
                  <a:lstStyle/>
                  <a:p>
                    <a:r>
                      <a:rPr lang="en-US"/>
                      <a:t>600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5"/>
              <c:tx>
                <c:rich>
                  <a:bodyPr/>
                  <a:lstStyle/>
                  <a:p>
                    <a:r>
                      <a:rPr lang="en-US"/>
                      <a:t>605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6"/>
              <c:tx>
                <c:rich>
                  <a:bodyPr/>
                  <a:lstStyle/>
                  <a:p>
                    <a:r>
                      <a:rPr lang="en-US"/>
                      <a:t>610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7"/>
              <c:tx>
                <c:rich>
                  <a:bodyPr/>
                  <a:lstStyle/>
                  <a:p>
                    <a:r>
                      <a:rPr lang="en-US"/>
                      <a:t>615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8"/>
              <c:tx>
                <c:rich>
                  <a:bodyPr/>
                  <a:lstStyle/>
                  <a:p>
                    <a:r>
                      <a:rPr lang="en-US"/>
                      <a:t>620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9"/>
              <c:tx>
                <c:rich>
                  <a:bodyPr/>
                  <a:lstStyle/>
                  <a:p>
                    <a:r>
                      <a:rPr lang="en-US"/>
                      <a:t>625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0"/>
              <c:tx>
                <c:rich>
                  <a:bodyPr/>
                  <a:lstStyle/>
                  <a:p>
                    <a:r>
                      <a:rPr lang="en-US"/>
                      <a:t>630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5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6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6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1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2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3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4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5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6"/>
              <c:tx>
                <c:rich>
                  <a:bodyPr/>
                  <a:lstStyle/>
                  <a:p>
                    <a:r>
                      <a:rPr lang="en-US"/>
                      <a:t>570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7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8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79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80"/>
              <c:tx>
                <c:rich>
                  <a:bodyPr/>
                  <a:lstStyle/>
                  <a:p>
                    <a:r>
                      <a:rPr lang="en-US"/>
                      <a:t>780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600" b="1" i="1" u="none" strike="noStrike" kern="1200" baseline="0">
                    <a:solidFill>
                      <a:srgbClr val="FF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'цв. локус (380-730) ЛДЛ'!$J$16:$J$96</c:f>
              <c:numCache>
                <c:formatCode>General</c:formatCode>
                <c:ptCount val="81"/>
                <c:pt idx="0">
                  <c:v>0.18133255941557117</c:v>
                </c:pt>
                <c:pt idx="1">
                  <c:v>0.18090556556884593</c:v>
                </c:pt>
                <c:pt idx="2">
                  <c:v>0.18031334941819627</c:v>
                </c:pt>
                <c:pt idx="3">
                  <c:v>0.17946563977519406</c:v>
                </c:pt>
                <c:pt idx="4">
                  <c:v>0.17838693115519255</c:v>
                </c:pt>
                <c:pt idx="5">
                  <c:v>0.1771218916944525</c:v>
                </c:pt>
                <c:pt idx="6">
                  <c:v>0.17548844587849846</c:v>
                </c:pt>
                <c:pt idx="7">
                  <c:v>0.1732306547729025</c:v>
                </c:pt>
                <c:pt idx="8">
                  <c:v>0.17063395706865261</c:v>
                </c:pt>
                <c:pt idx="9">
                  <c:v>0.1679021318751292</c:v>
                </c:pt>
                <c:pt idx="10">
                  <c:v>0.16502686388701696</c:v>
                </c:pt>
                <c:pt idx="11">
                  <c:v>0.16217045716764872</c:v>
                </c:pt>
                <c:pt idx="12">
                  <c:v>0.15902176917488814</c:v>
                </c:pt>
                <c:pt idx="13">
                  <c:v>0.15539090218705928</c:v>
                </c:pt>
                <c:pt idx="14">
                  <c:v>0.15100136132675182</c:v>
                </c:pt>
                <c:pt idx="15">
                  <c:v>0.14594455198979708</c:v>
                </c:pt>
                <c:pt idx="16">
                  <c:v>0.13892218375949747</c:v>
                </c:pt>
                <c:pt idx="17">
                  <c:v>0.12951982570628409</c:v>
                </c:pt>
                <c:pt idx="18">
                  <c:v>0.11517998454987374</c:v>
                </c:pt>
                <c:pt idx="19">
                  <c:v>9.5732407274126588E-2</c:v>
                </c:pt>
                <c:pt idx="20">
                  <c:v>7.2776597081415012E-2</c:v>
                </c:pt>
                <c:pt idx="21">
                  <c:v>4.5193811159147744E-2</c:v>
                </c:pt>
                <c:pt idx="22">
                  <c:v>2.098736112354797E-2</c:v>
                </c:pt>
                <c:pt idx="23">
                  <c:v>7.3015236168435848E-3</c:v>
                </c:pt>
                <c:pt idx="24">
                  <c:v>5.5863386498217673E-3</c:v>
                </c:pt>
                <c:pt idx="25">
                  <c:v>2.1873712030116718E-2</c:v>
                </c:pt>
                <c:pt idx="26">
                  <c:v>4.9540495867768597E-2</c:v>
                </c:pt>
                <c:pt idx="27">
                  <c:v>8.5024295038760064E-2</c:v>
                </c:pt>
                <c:pt idx="28">
                  <c:v>0.12523624915577819</c:v>
                </c:pt>
                <c:pt idx="29">
                  <c:v>0.1664076864681483</c:v>
                </c:pt>
                <c:pt idx="30">
                  <c:v>0.20705719811618936</c:v>
                </c:pt>
                <c:pt idx="31">
                  <c:v>0.24364191454957404</c:v>
                </c:pt>
                <c:pt idx="32">
                  <c:v>0.27852589123080929</c:v>
                </c:pt>
                <c:pt idx="33">
                  <c:v>0.31322977980192851</c:v>
                </c:pt>
                <c:pt idx="34">
                  <c:v>0.34729593759729938</c:v>
                </c:pt>
                <c:pt idx="35">
                  <c:v>0.38116100563401545</c:v>
                </c:pt>
                <c:pt idx="36">
                  <c:v>0.41421291651885039</c:v>
                </c:pt>
                <c:pt idx="37">
                  <c:v>0.44692412842611123</c:v>
                </c:pt>
                <c:pt idx="38">
                  <c:v>0.4790380802166822</c:v>
                </c:pt>
                <c:pt idx="39">
                  <c:v>0.50964107768318367</c:v>
                </c:pt>
                <c:pt idx="40">
                  <c:v>0.53856047547281227</c:v>
                </c:pt>
                <c:pt idx="41">
                  <c:v>0.56544396799238705</c:v>
                </c:pt>
                <c:pt idx="42">
                  <c:v>0.58996004588789108</c:v>
                </c:pt>
                <c:pt idx="43">
                  <c:v>0.61159688631781794</c:v>
                </c:pt>
                <c:pt idx="44">
                  <c:v>0.63062921533654526</c:v>
                </c:pt>
                <c:pt idx="45">
                  <c:v>0.64712670040844267</c:v>
                </c:pt>
                <c:pt idx="46">
                  <c:v>0.66122405503441584</c:v>
                </c:pt>
                <c:pt idx="47">
                  <c:v>0.67305500455197398</c:v>
                </c:pt>
                <c:pt idx="48">
                  <c:v>0.6826597595256203</c:v>
                </c:pt>
                <c:pt idx="49">
                  <c:v>0.68975882699061841</c:v>
                </c:pt>
                <c:pt idx="50">
                  <c:v>0.69548315717109221</c:v>
                </c:pt>
                <c:pt idx="51">
                  <c:v>0.70098930523315228</c:v>
                </c:pt>
                <c:pt idx="52">
                  <c:v>0.70587263553022195</c:v>
                </c:pt>
                <c:pt idx="53">
                  <c:v>0.71024858390455892</c:v>
                </c:pt>
                <c:pt idx="54">
                  <c:v>0.71371308802485345</c:v>
                </c:pt>
                <c:pt idx="55">
                  <c:v>0.71561927513336865</c:v>
                </c:pt>
                <c:pt idx="56">
                  <c:v>0.71678983692664755</c:v>
                </c:pt>
                <c:pt idx="57">
                  <c:v>0.71788670940334987</c:v>
                </c:pt>
                <c:pt idx="58">
                  <c:v>0.71873490853577637</c:v>
                </c:pt>
                <c:pt idx="59">
                  <c:v>0.71934405954425407</c:v>
                </c:pt>
                <c:pt idx="60">
                  <c:v>0.71976305547088504</c:v>
                </c:pt>
                <c:pt idx="61">
                  <c:v>0.72001569681007616</c:v>
                </c:pt>
                <c:pt idx="62">
                  <c:v>0.7201599127485997</c:v>
                </c:pt>
                <c:pt idx="63">
                  <c:v>0.72029598638712389</c:v>
                </c:pt>
                <c:pt idx="64">
                  <c:v>0.72035755817014702</c:v>
                </c:pt>
                <c:pt idx="65">
                  <c:v>0.72032419605311371</c:v>
                </c:pt>
                <c:pt idx="66">
                  <c:v>0.72022749205043424</c:v>
                </c:pt>
                <c:pt idx="67">
                  <c:v>0.72009049504361033</c:v>
                </c:pt>
                <c:pt idx="68">
                  <c:v>0.71991129205766013</c:v>
                </c:pt>
                <c:pt idx="69">
                  <c:v>0.71969371074593469</c:v>
                </c:pt>
                <c:pt idx="70">
                  <c:v>0.71944744761288282</c:v>
                </c:pt>
                <c:pt idx="71">
                  <c:v>0.71918583556353943</c:v>
                </c:pt>
                <c:pt idx="72">
                  <c:v>0.71890612004729937</c:v>
                </c:pt>
                <c:pt idx="73">
                  <c:v>0.71860948117677903</c:v>
                </c:pt>
                <c:pt idx="74">
                  <c:v>0.71829179987235148</c:v>
                </c:pt>
                <c:pt idx="75">
                  <c:v>0.71795886874921722</c:v>
                </c:pt>
                <c:pt idx="76">
                  <c:v>0.45772416315680825</c:v>
                </c:pt>
                <c:pt idx="77">
                  <c:v>0.71724022706388257</c:v>
                </c:pt>
                <c:pt idx="78">
                  <c:v>0.7168593451080858</c:v>
                </c:pt>
                <c:pt idx="79">
                  <c:v>0.71646355604894452</c:v>
                </c:pt>
                <c:pt idx="80">
                  <c:v>0.7160565529449836</c:v>
                </c:pt>
              </c:numCache>
            </c:numRef>
          </c:xVal>
          <c:yVal>
            <c:numRef>
              <c:f>'цв. локус (380-730) ЛДЛ'!$K$16:$K$96</c:f>
              <c:numCache>
                <c:formatCode>General</c:formatCode>
                <c:ptCount val="81"/>
                <c:pt idx="0">
                  <c:v>1.9685021517029971E-2</c:v>
                </c:pt>
                <c:pt idx="1">
                  <c:v>1.9542301600305862E-2</c:v>
                </c:pt>
                <c:pt idx="2">
                  <c:v>1.9347646825275629E-2</c:v>
                </c:pt>
                <c:pt idx="3">
                  <c:v>1.9043583415107992E-2</c:v>
                </c:pt>
                <c:pt idx="4">
                  <c:v>1.8710851808634771E-2</c:v>
                </c:pt>
                <c:pt idx="5">
                  <c:v>1.8401903448163278E-2</c:v>
                </c:pt>
                <c:pt idx="6">
                  <c:v>1.8133695620658662E-2</c:v>
                </c:pt>
                <c:pt idx="7">
                  <c:v>1.7806157264729863E-2</c:v>
                </c:pt>
                <c:pt idx="8">
                  <c:v>1.7849260487723468E-2</c:v>
                </c:pt>
                <c:pt idx="9">
                  <c:v>1.8707657727936353E-2</c:v>
                </c:pt>
                <c:pt idx="10">
                  <c:v>2.0282824680688157E-2</c:v>
                </c:pt>
                <c:pt idx="11">
                  <c:v>2.2486865434683957E-2</c:v>
                </c:pt>
                <c:pt idx="12">
                  <c:v>2.5725096981423411E-2</c:v>
                </c:pt>
                <c:pt idx="13">
                  <c:v>3.001691625849329E-2</c:v>
                </c:pt>
                <c:pt idx="14">
                  <c:v>3.6438912600541433E-2</c:v>
                </c:pt>
                <c:pt idx="15">
                  <c:v>4.5216993139746024E-2</c:v>
                </c:pt>
                <c:pt idx="16">
                  <c:v>5.8920124788357987E-2</c:v>
                </c:pt>
                <c:pt idx="17">
                  <c:v>7.786991792005693E-2</c:v>
                </c:pt>
                <c:pt idx="18">
                  <c:v>0.10903997249123863</c:v>
                </c:pt>
                <c:pt idx="19">
                  <c:v>0.159089873409481</c:v>
                </c:pt>
                <c:pt idx="20">
                  <c:v>0.22923900377953413</c:v>
                </c:pt>
                <c:pt idx="21">
                  <c:v>0.32753739283910488</c:v>
                </c:pt>
                <c:pt idx="22">
                  <c:v>0.44011295695722197</c:v>
                </c:pt>
                <c:pt idx="23">
                  <c:v>0.56252320851597803</c:v>
                </c:pt>
                <c:pt idx="24">
                  <c:v>0.67454307233986488</c:v>
                </c:pt>
                <c:pt idx="25">
                  <c:v>0.75257806425296692</c:v>
                </c:pt>
                <c:pt idx="26">
                  <c:v>0.80230214876033057</c:v>
                </c:pt>
                <c:pt idx="27">
                  <c:v>0.81697578598441967</c:v>
                </c:pt>
                <c:pt idx="28">
                  <c:v>0.81019447679520107</c:v>
                </c:pt>
                <c:pt idx="29">
                  <c:v>0.79217151769452132</c:v>
                </c:pt>
                <c:pt idx="30">
                  <c:v>0.76628175034343038</c:v>
                </c:pt>
                <c:pt idx="31">
                  <c:v>0.73987251392952302</c:v>
                </c:pt>
                <c:pt idx="32">
                  <c:v>0.71114245499491402</c:v>
                </c:pt>
                <c:pt idx="33">
                  <c:v>0.68127810046736426</c:v>
                </c:pt>
                <c:pt idx="34">
                  <c:v>0.65008996607836389</c:v>
                </c:pt>
                <c:pt idx="35">
                  <c:v>0.61816397670168188</c:v>
                </c:pt>
                <c:pt idx="36">
                  <c:v>0.58578708348114961</c:v>
                </c:pt>
                <c:pt idx="37">
                  <c:v>0.55307587157388871</c:v>
                </c:pt>
                <c:pt idx="38">
                  <c:v>0.52096191978331785</c:v>
                </c:pt>
                <c:pt idx="39">
                  <c:v>0.49035892231681633</c:v>
                </c:pt>
                <c:pt idx="40">
                  <c:v>0.46143952452718773</c:v>
                </c:pt>
                <c:pt idx="41">
                  <c:v>0.43455603200761295</c:v>
                </c:pt>
                <c:pt idx="42">
                  <c:v>0.41003995411210886</c:v>
                </c:pt>
                <c:pt idx="43">
                  <c:v>0.38840311368218206</c:v>
                </c:pt>
                <c:pt idx="44">
                  <c:v>0.36937078466345474</c:v>
                </c:pt>
                <c:pt idx="45">
                  <c:v>0.35287329959155739</c:v>
                </c:pt>
                <c:pt idx="46">
                  <c:v>0.33877594496558422</c:v>
                </c:pt>
                <c:pt idx="47">
                  <c:v>0.32694499544802608</c:v>
                </c:pt>
                <c:pt idx="48">
                  <c:v>0.31734024047437964</c:v>
                </c:pt>
                <c:pt idx="49">
                  <c:v>0.31024117300938159</c:v>
                </c:pt>
                <c:pt idx="50">
                  <c:v>0.30451684282890779</c:v>
                </c:pt>
                <c:pt idx="51">
                  <c:v>0.29901069476684783</c:v>
                </c:pt>
                <c:pt idx="52">
                  <c:v>0.29412736446977816</c:v>
                </c:pt>
                <c:pt idx="53">
                  <c:v>0.28975141609544097</c:v>
                </c:pt>
                <c:pt idx="54">
                  <c:v>0.28628691197514644</c:v>
                </c:pt>
                <c:pt idx="55">
                  <c:v>0.28438072486663141</c:v>
                </c:pt>
                <c:pt idx="56">
                  <c:v>0.28321016307335245</c:v>
                </c:pt>
                <c:pt idx="57">
                  <c:v>0.28211329059665019</c:v>
                </c:pt>
                <c:pt idx="58">
                  <c:v>0.28126509146422363</c:v>
                </c:pt>
                <c:pt idx="59">
                  <c:v>0.28065594045574599</c:v>
                </c:pt>
                <c:pt idx="60">
                  <c:v>0.28023694452911502</c:v>
                </c:pt>
                <c:pt idx="61">
                  <c:v>0.27998430318992384</c:v>
                </c:pt>
                <c:pt idx="62">
                  <c:v>0.27984008725140036</c:v>
                </c:pt>
                <c:pt idx="63">
                  <c:v>0.279704013612876</c:v>
                </c:pt>
                <c:pt idx="64">
                  <c:v>0.27964244182985298</c:v>
                </c:pt>
                <c:pt idx="65">
                  <c:v>0.27967580394688629</c:v>
                </c:pt>
                <c:pt idx="66">
                  <c:v>0.27977250794956571</c:v>
                </c:pt>
                <c:pt idx="67">
                  <c:v>0.27990950495638978</c:v>
                </c:pt>
                <c:pt idx="68">
                  <c:v>0.28008870794233981</c:v>
                </c:pt>
                <c:pt idx="69">
                  <c:v>0.2803062892540652</c:v>
                </c:pt>
                <c:pt idx="70">
                  <c:v>0.28055255238711718</c:v>
                </c:pt>
                <c:pt idx="71">
                  <c:v>0.28081416443646062</c:v>
                </c:pt>
                <c:pt idx="72">
                  <c:v>0.28109387995270074</c:v>
                </c:pt>
                <c:pt idx="73">
                  <c:v>0.28139051882322103</c:v>
                </c:pt>
                <c:pt idx="74">
                  <c:v>0.28170820012764852</c:v>
                </c:pt>
                <c:pt idx="75">
                  <c:v>0.28204113125078267</c:v>
                </c:pt>
                <c:pt idx="76">
                  <c:v>0.54227583684319169</c:v>
                </c:pt>
                <c:pt idx="77">
                  <c:v>0.28275977293611743</c:v>
                </c:pt>
                <c:pt idx="78">
                  <c:v>0.28314065489191415</c:v>
                </c:pt>
                <c:pt idx="79">
                  <c:v>0.28353644395105559</c:v>
                </c:pt>
                <c:pt idx="80">
                  <c:v>0.28394344705501634</c:v>
                </c:pt>
              </c:numCache>
            </c:numRef>
          </c:yVal>
          <c:smooth val="1"/>
        </c:ser>
        <c:ser>
          <c:idx val="1"/>
          <c:order val="1"/>
          <c:tx>
            <c:v>D65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3.1920272928108446E-3"/>
                  <c:y val="1.7476603082996423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i="1">
                        <a:solidFill>
                          <a:srgbClr val="FF0000"/>
                        </a:solidFill>
                        <a:latin typeface="Georgia" panose="02040502050405020303" pitchFamily="18" charset="0"/>
                        <a:cs typeface="Times New Roman" panose="02020603050405020304" pitchFamily="18" charset="0"/>
                      </a:rPr>
                      <a:t>Е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xVal>
            <c:numRef>
              <c:f>'цв. локус (380-730) ЛДЛ'!$D$122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xVal>
          <c:yVal>
            <c:numRef>
              <c:f>'цв. локус (380-730) ЛДЛ'!$E$122</c:f>
              <c:numCache>
                <c:formatCode>0.00000</c:formatCode>
                <c:ptCount val="1"/>
                <c:pt idx="0">
                  <c:v>0.33333333333333331</c:v>
                </c:pt>
              </c:numCache>
            </c:numRef>
          </c:yVal>
          <c:smooth val="1"/>
        </c:ser>
        <c:ser>
          <c:idx val="2"/>
          <c:order val="2"/>
          <c:tx>
            <c:v>380-D65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3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'цв. локус (380-730) ЛДЛ'!$J$104:$J$106</c:f>
              <c:numCache>
                <c:formatCode>General</c:formatCode>
                <c:ptCount val="3"/>
                <c:pt idx="0" formatCode="0.00000">
                  <c:v>0.33333333333333331</c:v>
                </c:pt>
                <c:pt idx="2" formatCode="0.000000">
                  <c:v>0.18133255941557117</c:v>
                </c:pt>
              </c:numCache>
            </c:numRef>
          </c:xVal>
          <c:yVal>
            <c:numRef>
              <c:f>'цв. локус (380-730) ЛДЛ'!$K$104:$K$106</c:f>
              <c:numCache>
                <c:formatCode>General</c:formatCode>
                <c:ptCount val="3"/>
                <c:pt idx="0" formatCode="0.00000">
                  <c:v>0.33333333333333331</c:v>
                </c:pt>
                <c:pt idx="2" formatCode="0.000000">
                  <c:v>1.9685021517029971E-2</c:v>
                </c:pt>
              </c:numCache>
            </c:numRef>
          </c:yVal>
          <c:smooth val="1"/>
        </c:ser>
        <c:ser>
          <c:idx val="3"/>
          <c:order val="3"/>
          <c:tx>
            <c:v>D65-780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4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'цв. локус (380-730) ЛДЛ'!$J$102:$J$104</c:f>
              <c:numCache>
                <c:formatCode>General</c:formatCode>
                <c:ptCount val="3"/>
                <c:pt idx="0" formatCode="0.000000">
                  <c:v>0.7160565529449836</c:v>
                </c:pt>
                <c:pt idx="2" formatCode="0.00000">
                  <c:v>0.33333333333333331</c:v>
                </c:pt>
              </c:numCache>
            </c:numRef>
          </c:xVal>
          <c:yVal>
            <c:numRef>
              <c:f>'цв. локус (380-730) ЛДЛ'!$K$102:$K$104</c:f>
              <c:numCache>
                <c:formatCode>General</c:formatCode>
                <c:ptCount val="3"/>
                <c:pt idx="0" formatCode="0.000000">
                  <c:v>0.28394344705501634</c:v>
                </c:pt>
                <c:pt idx="2" formatCode="0.00000">
                  <c:v>0.33333333333333331</c:v>
                </c:pt>
              </c:numCache>
            </c:numRef>
          </c:yVal>
          <c:smooth val="1"/>
        </c:ser>
        <c:ser>
          <c:idx val="4"/>
          <c:order val="4"/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5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43239936536527268"/>
                  <c:y val="0.33977663582397682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rgbClr val="FF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'цв. локус (380-730) ЛДЛ'!$M$122:$M$147</c:f>
              <c:numCache>
                <c:formatCode>0.000000</c:formatCode>
                <c:ptCount val="26"/>
                <c:pt idx="0" formatCode="0.00000">
                  <c:v>0.33333333333333331</c:v>
                </c:pt>
                <c:pt idx="1">
                  <c:v>0.25473717763626891</c:v>
                </c:pt>
                <c:pt idx="2">
                  <c:v>0.25452458131035571</c:v>
                </c:pt>
                <c:pt idx="3">
                  <c:v>0.2557377140627104</c:v>
                </c:pt>
                <c:pt idx="4">
                  <c:v>0.25366366961575787</c:v>
                </c:pt>
                <c:pt idx="5">
                  <c:v>0.25420376331818884</c:v>
                </c:pt>
                <c:pt idx="6">
                  <c:v>0.25798866804519771</c:v>
                </c:pt>
                <c:pt idx="7">
                  <c:v>0.25433827403571585</c:v>
                </c:pt>
                <c:pt idx="8">
                  <c:v>0.25375051556546702</c:v>
                </c:pt>
                <c:pt idx="9">
                  <c:v>0.25503342005890695</c:v>
                </c:pt>
                <c:pt idx="10">
                  <c:v>0.25436207580687842</c:v>
                </c:pt>
                <c:pt idx="25">
                  <c:v>0</c:v>
                </c:pt>
              </c:numCache>
            </c:numRef>
          </c:xVal>
          <c:yVal>
            <c:numRef>
              <c:f>'цв. локус (380-730) ЛДЛ'!$N$122:$N$149</c:f>
              <c:numCache>
                <c:formatCode>0.000000</c:formatCode>
                <c:ptCount val="28"/>
                <c:pt idx="0" formatCode="0.00000">
                  <c:v>0.33333333333333331</c:v>
                </c:pt>
                <c:pt idx="1">
                  <c:v>0.20878720534606227</c:v>
                </c:pt>
                <c:pt idx="2">
                  <c:v>0.20701960939200253</c:v>
                </c:pt>
                <c:pt idx="3">
                  <c:v>0.2067833073223225</c:v>
                </c:pt>
                <c:pt idx="4">
                  <c:v>0.20738618381777557</c:v>
                </c:pt>
                <c:pt idx="5">
                  <c:v>0.20732185701248146</c:v>
                </c:pt>
                <c:pt idx="6">
                  <c:v>0.21095078919346449</c:v>
                </c:pt>
                <c:pt idx="7">
                  <c:v>0.2068955127910721</c:v>
                </c:pt>
                <c:pt idx="8">
                  <c:v>0.20633312697758219</c:v>
                </c:pt>
                <c:pt idx="9">
                  <c:v>0.20788294367297039</c:v>
                </c:pt>
                <c:pt idx="10">
                  <c:v>0.20785270362696542</c:v>
                </c:pt>
                <c:pt idx="25">
                  <c:v>-0.199545</c:v>
                </c:pt>
              </c:numCache>
            </c:numRef>
          </c:yVal>
          <c:smooth val="1"/>
        </c:ser>
        <c:ser>
          <c:idx val="5"/>
          <c:order val="5"/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6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4.820530517597647E-3"/>
                  <c:y val="0.33608728866298243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rgbClr val="0070C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'цв. локус (380-730) ЛДЛ'!$P$122:$P$147</c:f>
              <c:numCache>
                <c:formatCode>0.000000</c:formatCode>
                <c:ptCount val="26"/>
                <c:pt idx="0" formatCode="0.00000">
                  <c:v>0.33333333333333331</c:v>
                </c:pt>
                <c:pt idx="1">
                  <c:v>0.25472798447991762</c:v>
                </c:pt>
                <c:pt idx="2">
                  <c:v>0.2549240692544289</c:v>
                </c:pt>
                <c:pt idx="3">
                  <c:v>0.25253898704186883</c:v>
                </c:pt>
                <c:pt idx="4">
                  <c:v>0.25582295806491445</c:v>
                </c:pt>
                <c:pt idx="5">
                  <c:v>0.25573317923443373</c:v>
                </c:pt>
                <c:pt idx="6">
                  <c:v>0.25520153636725579</c:v>
                </c:pt>
                <c:pt idx="7">
                  <c:v>0.25421652240464238</c:v>
                </c:pt>
                <c:pt idx="8">
                  <c:v>0.25538312651851108</c:v>
                </c:pt>
                <c:pt idx="9">
                  <c:v>0.25618902376012753</c:v>
                </c:pt>
                <c:pt idx="10">
                  <c:v>0.25440744260582565</c:v>
                </c:pt>
                <c:pt idx="25">
                  <c:v>0</c:v>
                </c:pt>
              </c:numCache>
            </c:numRef>
          </c:xVal>
          <c:yVal>
            <c:numRef>
              <c:f>'цв. локус (380-730) ЛДЛ'!$Q$122:$Q$147</c:f>
              <c:numCache>
                <c:formatCode>0.000000</c:formatCode>
                <c:ptCount val="26"/>
                <c:pt idx="0" formatCode="0.00000">
                  <c:v>0.33333333333333331</c:v>
                </c:pt>
                <c:pt idx="1">
                  <c:v>0.20890034098508403</c:v>
                </c:pt>
                <c:pt idx="2">
                  <c:v>0.20797376996833794</c:v>
                </c:pt>
                <c:pt idx="3">
                  <c:v>0.20501366624693515</c:v>
                </c:pt>
                <c:pt idx="4">
                  <c:v>0.21131111621497206</c:v>
                </c:pt>
                <c:pt idx="5">
                  <c:v>0.21010779719643943</c:v>
                </c:pt>
                <c:pt idx="6">
                  <c:v>0.20799204249528022</c:v>
                </c:pt>
                <c:pt idx="7">
                  <c:v>0.20686153932916751</c:v>
                </c:pt>
                <c:pt idx="8">
                  <c:v>0.20831344370305099</c:v>
                </c:pt>
                <c:pt idx="9">
                  <c:v>0.2107784746150001</c:v>
                </c:pt>
                <c:pt idx="10">
                  <c:v>0.2088809035721951</c:v>
                </c:pt>
                <c:pt idx="25">
                  <c:v>-0.19681299999999999</c:v>
                </c:pt>
              </c:numCache>
            </c:numRef>
          </c:yVal>
          <c:smooth val="1"/>
        </c:ser>
        <c:ser>
          <c:idx val="6"/>
          <c:order val="6"/>
          <c:tx>
            <c:v>линия пурпурных цветов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lumMod val="60000"/>
                </a:schemeClr>
              </a:solidFill>
              <a:ln w="9525">
                <a:solidFill>
                  <a:schemeClr val="accent1">
                    <a:lumMod val="60000"/>
                  </a:schemeClr>
                </a:solidFill>
              </a:ln>
              <a:effectLst/>
            </c:spPr>
          </c:marker>
          <c:dLbls>
            <c:delete val="1"/>
          </c:dLbls>
          <c:trendline>
            <c:spPr>
              <a:ln w="19050" cap="rnd">
                <a:solidFill>
                  <a:schemeClr val="accent1">
                    <a:lumMod val="60000"/>
                  </a:schemeClr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'цв. локус (380-730) ЛДЛ'!$J$100:$J$102</c:f>
              <c:numCache>
                <c:formatCode>General</c:formatCode>
                <c:ptCount val="3"/>
                <c:pt idx="0" formatCode="0.000000">
                  <c:v>0.18133255941557117</c:v>
                </c:pt>
                <c:pt idx="2" formatCode="0.000000">
                  <c:v>0.7160565529449836</c:v>
                </c:pt>
              </c:numCache>
            </c:numRef>
          </c:xVal>
          <c:yVal>
            <c:numRef>
              <c:f>'цв. локус (380-730) ЛДЛ'!$K$100:$K$102</c:f>
              <c:numCache>
                <c:formatCode>General</c:formatCode>
                <c:ptCount val="3"/>
                <c:pt idx="0" formatCode="0.000000">
                  <c:v>1.9685021517029971E-2</c:v>
                </c:pt>
                <c:pt idx="2" formatCode="0.000000">
                  <c:v>0.28394344705501634</c:v>
                </c:pt>
              </c:numCache>
            </c:numRef>
          </c:yVal>
          <c:smooth val="1"/>
        </c:ser>
        <c:dLbls>
          <c:dLblPos val="r"/>
          <c:showLegendKey val="0"/>
          <c:showVal val="1"/>
          <c:showCatName val="0"/>
          <c:showSerName val="0"/>
          <c:showPercent val="0"/>
          <c:showBubbleSize val="0"/>
        </c:dLbls>
        <c:axId val="249903744"/>
        <c:axId val="249917824"/>
      </c:scatterChart>
      <c:valAx>
        <c:axId val="2499037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49917824"/>
        <c:crosses val="autoZero"/>
        <c:crossBetween val="midCat"/>
      </c:valAx>
      <c:valAx>
        <c:axId val="249917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4990374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-0.20765350858154857"/>
                  <c:y val="-0.42960238179182841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Лист1!$B$19:$B$28</c:f>
              <c:numCache>
                <c:formatCode>0.0</c:formatCode>
                <c:ptCount val="10"/>
                <c:pt idx="0">
                  <c:v>272.01388888889051</c:v>
                </c:pt>
                <c:pt idx="1">
                  <c:v>274.97569444444525</c:v>
                </c:pt>
                <c:pt idx="2">
                  <c:v>278.97569444444525</c:v>
                </c:pt>
                <c:pt idx="3">
                  <c:v>296.0625</c:v>
                </c:pt>
                <c:pt idx="4">
                  <c:v>303.02083333333587</c:v>
                </c:pt>
                <c:pt idx="5">
                  <c:v>310.04861111110949</c:v>
                </c:pt>
                <c:pt idx="6">
                  <c:v>316.98958333333587</c:v>
                </c:pt>
                <c:pt idx="7">
                  <c:v>324.05555555555469</c:v>
                </c:pt>
                <c:pt idx="8">
                  <c:v>331.15625</c:v>
                </c:pt>
                <c:pt idx="9">
                  <c:v>341.9652777777809</c:v>
                </c:pt>
              </c:numCache>
            </c:numRef>
          </c:xVal>
          <c:yVal>
            <c:numRef>
              <c:f>Лист1!$D$19:$D$28</c:f>
              <c:numCache>
                <c:formatCode>0.00000000</c:formatCode>
                <c:ptCount val="10"/>
                <c:pt idx="0">
                  <c:v>1.606354244224238</c:v>
                </c:pt>
                <c:pt idx="1">
                  <c:v>1.600519086615344</c:v>
                </c:pt>
                <c:pt idx="2">
                  <c:v>1.5991818837593208</c:v>
                </c:pt>
                <c:pt idx="3">
                  <c:v>1.5688903570079824</c:v>
                </c:pt>
                <c:pt idx="4">
                  <c:v>1.570666846752073</c:v>
                </c:pt>
                <c:pt idx="5">
                  <c:v>1.5655728716089299</c:v>
                </c:pt>
                <c:pt idx="6">
                  <c:v>1.5595089395909298</c:v>
                </c:pt>
                <c:pt idx="7">
                  <c:v>1.5580973779710183</c:v>
                </c:pt>
                <c:pt idx="8">
                  <c:v>1.5477585928031079</c:v>
                </c:pt>
                <c:pt idx="9">
                  <c:v>1.5433257077697562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9848192"/>
        <c:axId val="249849728"/>
      </c:scatterChart>
      <c:valAx>
        <c:axId val="2498481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9849728"/>
        <c:crosses val="autoZero"/>
        <c:crossBetween val="midCat"/>
      </c:valAx>
      <c:valAx>
        <c:axId val="249849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984819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power"/>
            <c:dispRSqr val="1"/>
            <c:dispEq val="1"/>
            <c:trendlineLbl>
              <c:layout>
                <c:manualLayout>
                  <c:x val="-0.21552636140629197"/>
                  <c:y val="-0.40159774145878824"/>
                </c:manualLayout>
              </c:layout>
              <c:numFmt formatCode="#,##0.000000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1" i="1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</c:trendlineLbl>
          </c:trendline>
          <c:xVal>
            <c:numRef>
              <c:f>Лист1!$B$19:$B$28</c:f>
              <c:numCache>
                <c:formatCode>0.0</c:formatCode>
                <c:ptCount val="10"/>
                <c:pt idx="0">
                  <c:v>272.01388888889051</c:v>
                </c:pt>
                <c:pt idx="1">
                  <c:v>274.97569444444525</c:v>
                </c:pt>
                <c:pt idx="2">
                  <c:v>278.97569444444525</c:v>
                </c:pt>
                <c:pt idx="3">
                  <c:v>296.0625</c:v>
                </c:pt>
                <c:pt idx="4">
                  <c:v>303.02083333333587</c:v>
                </c:pt>
                <c:pt idx="5">
                  <c:v>310.04861111110949</c:v>
                </c:pt>
                <c:pt idx="6">
                  <c:v>316.98958333333587</c:v>
                </c:pt>
                <c:pt idx="7">
                  <c:v>324.05555555555469</c:v>
                </c:pt>
                <c:pt idx="8">
                  <c:v>331.15625</c:v>
                </c:pt>
                <c:pt idx="9">
                  <c:v>341.9652777777809</c:v>
                </c:pt>
              </c:numCache>
            </c:numRef>
          </c:xVal>
          <c:yVal>
            <c:numRef>
              <c:f>Лист1!$F$19:$F$28</c:f>
              <c:numCache>
                <c:formatCode>0.00000000</c:formatCode>
                <c:ptCount val="10"/>
                <c:pt idx="0">
                  <c:v>1.6055170462083141</c:v>
                </c:pt>
                <c:pt idx="1">
                  <c:v>1.6013558774229495</c:v>
                </c:pt>
                <c:pt idx="2">
                  <c:v>1.5899622157366913</c:v>
                </c:pt>
                <c:pt idx="3">
                  <c:v>1.5797798260537994</c:v>
                </c:pt>
                <c:pt idx="4">
                  <c:v>1.5735470275174219</c:v>
                </c:pt>
                <c:pt idx="5">
                  <c:v>1.5650399147785845</c:v>
                </c:pt>
                <c:pt idx="6">
                  <c:v>1.5601580823325469</c:v>
                </c:pt>
                <c:pt idx="7">
                  <c:v>1.5539853285407856</c:v>
                </c:pt>
                <c:pt idx="8">
                  <c:v>1.5490021849572184</c:v>
                </c:pt>
                <c:pt idx="9">
                  <c:v>1.5399257029627047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0292480"/>
        <c:axId val="250314752"/>
      </c:scatterChart>
      <c:valAx>
        <c:axId val="250292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314752"/>
        <c:crosses val="autoZero"/>
        <c:crossBetween val="midCat"/>
      </c:valAx>
      <c:valAx>
        <c:axId val="250314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29248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1C0D90-D24F-4C68-AF1B-893945EB06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1776</Words>
  <Characters>10127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ret</dc:creator>
  <cp:lastModifiedBy>Krim</cp:lastModifiedBy>
  <cp:revision>5</cp:revision>
  <dcterms:created xsi:type="dcterms:W3CDTF">2018-10-12T11:13:00Z</dcterms:created>
  <dcterms:modified xsi:type="dcterms:W3CDTF">2019-09-03T14:31:00Z</dcterms:modified>
</cp:coreProperties>
</file>